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13" w:rsidRPr="00530D13" w:rsidRDefault="00530D13" w:rsidP="00530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13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FD6627" w:rsidRDefault="00530D13" w:rsidP="00530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1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530D13" w:rsidRDefault="00530D13" w:rsidP="00FD6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13">
        <w:rPr>
          <w:rFonts w:ascii="Times New Roman" w:hAnsi="Times New Roman" w:cs="Times New Roman"/>
          <w:b/>
          <w:sz w:val="28"/>
          <w:szCs w:val="28"/>
        </w:rPr>
        <w:t>СРЕДНЕАХТУБИНСКОГО</w:t>
      </w:r>
      <w:r w:rsidR="00FD6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D1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57C2E" w:rsidRPr="00530D13" w:rsidRDefault="00A57C2E" w:rsidP="00FD6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</w:p>
    <w:p w:rsidR="00530D13" w:rsidRPr="00530D13" w:rsidRDefault="00530D13" w:rsidP="00530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13" w:rsidRPr="00530D13" w:rsidRDefault="00530D13" w:rsidP="00530D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0D13"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Pr="00530D1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D6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D13">
        <w:rPr>
          <w:rFonts w:ascii="Times New Roman" w:hAnsi="Times New Roman" w:cs="Times New Roman"/>
          <w:b/>
          <w:sz w:val="28"/>
          <w:szCs w:val="28"/>
        </w:rPr>
        <w:t>Р</w:t>
      </w:r>
      <w:r w:rsidR="00FD6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D13">
        <w:rPr>
          <w:rFonts w:ascii="Times New Roman" w:hAnsi="Times New Roman" w:cs="Times New Roman"/>
          <w:b/>
          <w:sz w:val="28"/>
          <w:szCs w:val="28"/>
        </w:rPr>
        <w:t>И</w:t>
      </w:r>
      <w:r w:rsidR="00FD6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D13">
        <w:rPr>
          <w:rFonts w:ascii="Times New Roman" w:hAnsi="Times New Roman" w:cs="Times New Roman"/>
          <w:b/>
          <w:sz w:val="28"/>
          <w:szCs w:val="28"/>
        </w:rPr>
        <w:t>К</w:t>
      </w:r>
      <w:r w:rsidR="00FD6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D13">
        <w:rPr>
          <w:rFonts w:ascii="Times New Roman" w:hAnsi="Times New Roman" w:cs="Times New Roman"/>
          <w:b/>
          <w:sz w:val="28"/>
          <w:szCs w:val="28"/>
        </w:rPr>
        <w:t>А</w:t>
      </w:r>
      <w:r w:rsidR="00FD6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D13">
        <w:rPr>
          <w:rFonts w:ascii="Times New Roman" w:hAnsi="Times New Roman" w:cs="Times New Roman"/>
          <w:b/>
          <w:sz w:val="28"/>
          <w:szCs w:val="28"/>
        </w:rPr>
        <w:t>З</w:t>
      </w:r>
    </w:p>
    <w:p w:rsidR="00530D13" w:rsidRPr="00530D13" w:rsidRDefault="00530D13" w:rsidP="00530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D13" w:rsidRPr="00530D13" w:rsidRDefault="00215431" w:rsidP="00530D13">
      <w:pPr>
        <w:pStyle w:val="a5"/>
        <w:tabs>
          <w:tab w:val="left" w:pos="4253"/>
        </w:tabs>
        <w:rPr>
          <w:szCs w:val="28"/>
        </w:rPr>
      </w:pPr>
      <w:r>
        <w:rPr>
          <w:szCs w:val="28"/>
        </w:rPr>
        <w:t xml:space="preserve">от  </w:t>
      </w:r>
      <w:r w:rsidR="004F224C">
        <w:rPr>
          <w:szCs w:val="28"/>
        </w:rPr>
        <w:t xml:space="preserve">  04.02.2020</w:t>
      </w:r>
      <w:r w:rsidR="00530D13" w:rsidRPr="00530D13">
        <w:rPr>
          <w:szCs w:val="28"/>
        </w:rPr>
        <w:t xml:space="preserve">                                                   </w:t>
      </w:r>
      <w:r w:rsidR="00974625">
        <w:rPr>
          <w:szCs w:val="28"/>
        </w:rPr>
        <w:t xml:space="preserve">                             </w:t>
      </w:r>
      <w:r w:rsidR="00CD3402">
        <w:rPr>
          <w:szCs w:val="28"/>
        </w:rPr>
        <w:t xml:space="preserve">  </w:t>
      </w:r>
      <w:r w:rsidR="00974625">
        <w:rPr>
          <w:szCs w:val="28"/>
        </w:rPr>
        <w:t xml:space="preserve"> </w:t>
      </w:r>
      <w:r w:rsidR="00530D13" w:rsidRPr="00530D13">
        <w:rPr>
          <w:szCs w:val="28"/>
        </w:rPr>
        <w:t>№</w:t>
      </w:r>
      <w:r w:rsidR="004F224C">
        <w:rPr>
          <w:szCs w:val="28"/>
        </w:rPr>
        <w:t>52</w:t>
      </w:r>
    </w:p>
    <w:p w:rsidR="00530D13" w:rsidRPr="00530D13" w:rsidRDefault="00530D13" w:rsidP="00530D13">
      <w:pPr>
        <w:pStyle w:val="a5"/>
        <w:tabs>
          <w:tab w:val="left" w:pos="4253"/>
        </w:tabs>
        <w:rPr>
          <w:szCs w:val="28"/>
        </w:rPr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268"/>
      </w:tblGrid>
      <w:tr w:rsidR="00D11D45" w:rsidTr="004377D5">
        <w:tc>
          <w:tcPr>
            <w:tcW w:w="6912" w:type="dxa"/>
          </w:tcPr>
          <w:p w:rsidR="004377D5" w:rsidRDefault="00D11D45" w:rsidP="004377D5">
            <w:pPr>
              <w:pStyle w:val="a5"/>
              <w:tabs>
                <w:tab w:val="left" w:pos="0"/>
                <w:tab w:val="left" w:pos="8647"/>
              </w:tabs>
              <w:ind w:right="-3926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</w:t>
            </w:r>
            <w:r w:rsidR="004377D5">
              <w:rPr>
                <w:color w:val="auto"/>
                <w:szCs w:val="28"/>
              </w:rPr>
              <w:t xml:space="preserve">  </w:t>
            </w:r>
            <w:r>
              <w:rPr>
                <w:color w:val="auto"/>
                <w:szCs w:val="28"/>
              </w:rPr>
              <w:t xml:space="preserve">закреплении </w:t>
            </w:r>
            <w:r w:rsidR="004377D5">
              <w:rPr>
                <w:color w:val="auto"/>
                <w:szCs w:val="28"/>
              </w:rPr>
              <w:t xml:space="preserve"> за образовательными  организациями </w:t>
            </w:r>
          </w:p>
          <w:p w:rsidR="00A12A5A" w:rsidRDefault="00D11D45" w:rsidP="008372F0">
            <w:pPr>
              <w:pStyle w:val="a5"/>
              <w:tabs>
                <w:tab w:val="left" w:pos="0"/>
                <w:tab w:val="left" w:pos="8647"/>
              </w:tabs>
              <w:ind w:right="-3926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Среднеахтубинского муниципального района</w:t>
            </w:r>
          </w:p>
          <w:p w:rsidR="00D11D45" w:rsidRDefault="00A12A5A" w:rsidP="008372F0">
            <w:pPr>
              <w:pStyle w:val="a5"/>
              <w:tabs>
                <w:tab w:val="left" w:pos="0"/>
                <w:tab w:val="left" w:pos="8647"/>
              </w:tabs>
              <w:ind w:right="-3926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определенных </w:t>
            </w:r>
            <w:r w:rsidR="004377D5" w:rsidRPr="004377D5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</w:t>
            </w:r>
            <w:r w:rsidR="004377D5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территорий </w:t>
            </w:r>
            <w:r w:rsidR="004A32A3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</w:t>
            </w:r>
            <w:r w:rsidR="008372F0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муниципального района </w:t>
            </w:r>
          </w:p>
        </w:tc>
        <w:tc>
          <w:tcPr>
            <w:tcW w:w="2268" w:type="dxa"/>
          </w:tcPr>
          <w:p w:rsidR="00D11D45" w:rsidRDefault="00D11D45" w:rsidP="00530D13">
            <w:pPr>
              <w:pStyle w:val="a5"/>
              <w:tabs>
                <w:tab w:val="left" w:pos="4253"/>
                <w:tab w:val="left" w:pos="8647"/>
              </w:tabs>
              <w:ind w:right="-3926"/>
              <w:rPr>
                <w:color w:val="auto"/>
                <w:szCs w:val="28"/>
              </w:rPr>
            </w:pPr>
          </w:p>
        </w:tc>
      </w:tr>
    </w:tbl>
    <w:p w:rsidR="00D11D45" w:rsidRDefault="00D11D45" w:rsidP="00530D13">
      <w:pPr>
        <w:pStyle w:val="a5"/>
        <w:tabs>
          <w:tab w:val="left" w:pos="4253"/>
          <w:tab w:val="left" w:pos="8647"/>
        </w:tabs>
        <w:ind w:right="-3926"/>
        <w:rPr>
          <w:color w:val="auto"/>
          <w:szCs w:val="28"/>
        </w:rPr>
      </w:pPr>
    </w:p>
    <w:p w:rsidR="00530D13" w:rsidRDefault="00530D13" w:rsidP="00D11D45">
      <w:pPr>
        <w:pStyle w:val="a5"/>
        <w:tabs>
          <w:tab w:val="left" w:pos="4253"/>
          <w:tab w:val="left" w:pos="8647"/>
        </w:tabs>
        <w:ind w:right="-3926"/>
        <w:rPr>
          <w:szCs w:val="28"/>
        </w:rPr>
      </w:pPr>
      <w:r>
        <w:rPr>
          <w:color w:val="auto"/>
          <w:szCs w:val="28"/>
        </w:rPr>
        <w:t xml:space="preserve"> </w:t>
      </w:r>
      <w:r>
        <w:rPr>
          <w:szCs w:val="28"/>
        </w:rPr>
        <w:t xml:space="preserve">  </w:t>
      </w:r>
    </w:p>
    <w:p w:rsidR="008372F0" w:rsidRPr="00974625" w:rsidRDefault="00F95122" w:rsidP="00974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CC4">
        <w:rPr>
          <w:rFonts w:ascii="Times New Roman" w:hAnsi="Times New Roman" w:cs="Times New Roman"/>
          <w:sz w:val="28"/>
          <w:szCs w:val="28"/>
        </w:rPr>
        <w:t xml:space="preserve"> </w:t>
      </w:r>
      <w:r w:rsidR="00974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32A3">
        <w:rPr>
          <w:rFonts w:ascii="Times New Roman" w:hAnsi="Times New Roman" w:cs="Times New Roman"/>
          <w:sz w:val="28"/>
          <w:szCs w:val="28"/>
        </w:rPr>
        <w:t xml:space="preserve">Во исполнение  </w:t>
      </w:r>
      <w:r w:rsidR="004A32A3" w:rsidRPr="004A32A3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г. № 273-ФЗ </w:t>
      </w:r>
      <w:r w:rsidR="00121EEC">
        <w:rPr>
          <w:rFonts w:ascii="Times New Roman" w:hAnsi="Times New Roman" w:cs="Times New Roman"/>
          <w:sz w:val="28"/>
          <w:szCs w:val="28"/>
        </w:rPr>
        <w:t>«</w:t>
      </w:r>
      <w:r w:rsidR="004A32A3" w:rsidRPr="004A32A3">
        <w:rPr>
          <w:rFonts w:ascii="Times New Roman" w:hAnsi="Times New Roman" w:cs="Times New Roman"/>
          <w:sz w:val="28"/>
          <w:szCs w:val="28"/>
        </w:rPr>
        <w:t>Об обр</w:t>
      </w:r>
      <w:r w:rsidR="00121EEC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4A32A3" w:rsidRPr="004A32A3">
        <w:rPr>
          <w:rFonts w:ascii="Times New Roman" w:hAnsi="Times New Roman" w:cs="Times New Roman"/>
          <w:sz w:val="28"/>
          <w:szCs w:val="28"/>
        </w:rPr>
        <w:t xml:space="preserve">, </w:t>
      </w:r>
      <w:r w:rsidR="004C1CC4">
        <w:rPr>
          <w:rFonts w:ascii="Times New Roman" w:hAnsi="Times New Roman" w:cs="Times New Roman"/>
          <w:sz w:val="28"/>
          <w:szCs w:val="28"/>
        </w:rPr>
        <w:t xml:space="preserve"> </w:t>
      </w:r>
      <w:r w:rsidR="004A32A3">
        <w:rPr>
          <w:rFonts w:ascii="Times New Roman" w:hAnsi="Times New Roman" w:cs="Times New Roman"/>
          <w:sz w:val="28"/>
          <w:szCs w:val="28"/>
        </w:rPr>
        <w:t xml:space="preserve">в  </w:t>
      </w:r>
      <w:r w:rsidR="008C6DED">
        <w:rPr>
          <w:rFonts w:ascii="Times New Roman" w:hAnsi="Times New Roman" w:cs="Times New Roman"/>
          <w:sz w:val="28"/>
          <w:szCs w:val="28"/>
        </w:rPr>
        <w:t>соответствии  с приказами</w:t>
      </w:r>
      <w:r w:rsidR="00530D13">
        <w:rPr>
          <w:rFonts w:ascii="Times New Roman" w:hAnsi="Times New Roman" w:cs="Times New Roman"/>
          <w:sz w:val="28"/>
          <w:szCs w:val="28"/>
        </w:rPr>
        <w:t xml:space="preserve"> Ми</w:t>
      </w:r>
      <w:r w:rsidR="00B60DF3">
        <w:rPr>
          <w:rFonts w:ascii="Times New Roman" w:hAnsi="Times New Roman" w:cs="Times New Roman"/>
          <w:sz w:val="28"/>
          <w:szCs w:val="28"/>
        </w:rPr>
        <w:t>нистерства образования и науки Р</w:t>
      </w:r>
      <w:r w:rsidR="00530D13">
        <w:rPr>
          <w:rFonts w:ascii="Times New Roman" w:hAnsi="Times New Roman" w:cs="Times New Roman"/>
          <w:sz w:val="28"/>
          <w:szCs w:val="28"/>
        </w:rPr>
        <w:t>оссийской Ф</w:t>
      </w:r>
      <w:r w:rsidR="00B60DF3">
        <w:rPr>
          <w:rFonts w:ascii="Times New Roman" w:hAnsi="Times New Roman" w:cs="Times New Roman"/>
          <w:sz w:val="28"/>
          <w:szCs w:val="28"/>
        </w:rPr>
        <w:t>едерации от</w:t>
      </w:r>
      <w:r w:rsidR="00B60DF3" w:rsidRPr="008372F0">
        <w:rPr>
          <w:rFonts w:ascii="Times New Roman" w:hAnsi="Times New Roman" w:cs="Times New Roman"/>
          <w:sz w:val="28"/>
          <w:szCs w:val="28"/>
        </w:rPr>
        <w:t xml:space="preserve"> </w:t>
      </w:r>
      <w:r w:rsidR="00837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2F0" w:rsidRPr="00CA4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30 августа 2013 г. </w:t>
      </w:r>
      <w:r w:rsidR="00121EEC" w:rsidRPr="00CA4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8372F0" w:rsidRPr="00CA4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1015 </w:t>
      </w:r>
      <w:r w:rsidR="00616080" w:rsidRPr="00CA4D3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A4D37" w:rsidRPr="00CA4D3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</w:t>
      </w:r>
      <w:r w:rsidR="00CA4D3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редакции</w:t>
      </w:r>
      <w:r w:rsidR="00CA4D37" w:rsidRPr="00CA4D3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</w:t>
      </w:r>
      <w:r w:rsidR="00616080" w:rsidRPr="00CA4D3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риказов </w:t>
      </w:r>
      <w:r w:rsidR="004F224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923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Минпросвещения </w:t>
      </w:r>
      <w:r w:rsidR="00616080" w:rsidRPr="00CA4D3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России </w:t>
      </w:r>
      <w:r w:rsidR="004F224C" w:rsidRPr="0039236B">
        <w:rPr>
          <w:rFonts w:ascii="Times New Roman" w:hAnsi="Times New Roman" w:cs="Times New Roman"/>
          <w:sz w:val="28"/>
          <w:szCs w:val="28"/>
        </w:rPr>
        <w:t>от 01.03.</w:t>
      </w:r>
      <w:r w:rsidR="0039236B">
        <w:rPr>
          <w:rFonts w:ascii="Times New Roman" w:hAnsi="Times New Roman" w:cs="Times New Roman"/>
          <w:sz w:val="28"/>
          <w:szCs w:val="28"/>
        </w:rPr>
        <w:t>2019 №95, от 10.06.2019 №286</w:t>
      </w:r>
      <w:r w:rsidR="00616080" w:rsidRPr="003923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6160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372F0">
        <w:rPr>
          <w:rFonts w:ascii="Times New Roman" w:hAnsi="Times New Roman" w:cs="Times New Roman"/>
          <w:bCs/>
          <w:sz w:val="28"/>
          <w:szCs w:val="28"/>
        </w:rPr>
        <w:t>«</w:t>
      </w:r>
      <w:r w:rsidR="008372F0" w:rsidRPr="008372F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372F0">
        <w:rPr>
          <w:rFonts w:ascii="Times New Roman" w:hAnsi="Times New Roman" w:cs="Times New Roman"/>
          <w:bCs/>
          <w:sz w:val="28"/>
          <w:szCs w:val="28"/>
        </w:rPr>
        <w:t xml:space="preserve"> Порядка организации и осуществления образовательной деятельности по основным</w:t>
      </w:r>
      <w:proofErr w:type="gramEnd"/>
      <w:r w:rsidR="008372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372F0">
        <w:rPr>
          <w:rFonts w:ascii="Times New Roman" w:hAnsi="Times New Roman" w:cs="Times New Roman"/>
          <w:bCs/>
          <w:sz w:val="28"/>
          <w:szCs w:val="28"/>
        </w:rPr>
        <w:t>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D95710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683F9A">
        <w:rPr>
          <w:rFonts w:ascii="Times New Roman" w:hAnsi="Times New Roman" w:cs="Times New Roman"/>
          <w:bCs/>
          <w:sz w:val="28"/>
          <w:szCs w:val="28"/>
        </w:rPr>
        <w:t xml:space="preserve">22 января 2014 года №32 «Об утверждении </w:t>
      </w:r>
      <w:r w:rsidR="00616B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F9A">
        <w:rPr>
          <w:rFonts w:ascii="Times New Roman" w:hAnsi="Times New Roman" w:cs="Times New Roman"/>
          <w:bCs/>
          <w:sz w:val="28"/>
          <w:szCs w:val="28"/>
        </w:rPr>
        <w:t>Порядка приема граждан на обучение  по 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ым программам начального общего, основного общего и среднего общего образования»</w:t>
      </w:r>
      <w:r w:rsidR="0039236B">
        <w:rPr>
          <w:rFonts w:ascii="Times New Roman" w:hAnsi="Times New Roman" w:cs="Times New Roman"/>
          <w:bCs/>
          <w:sz w:val="28"/>
          <w:szCs w:val="28"/>
        </w:rPr>
        <w:t xml:space="preserve"> (в редакции приказа </w:t>
      </w:r>
      <w:r w:rsidR="00E37119" w:rsidRPr="00E37119">
        <w:rPr>
          <w:rFonts w:ascii="Times New Roman" w:hAnsi="Times New Roman" w:cs="Times New Roman"/>
          <w:color w:val="000000" w:themeColor="text1"/>
          <w:sz w:val="28"/>
          <w:szCs w:val="28"/>
        </w:rPr>
        <w:t>Минпро</w:t>
      </w:r>
      <w:r w:rsidR="0095276F">
        <w:rPr>
          <w:rFonts w:ascii="Times New Roman" w:hAnsi="Times New Roman" w:cs="Times New Roman"/>
          <w:color w:val="000000" w:themeColor="text1"/>
          <w:sz w:val="28"/>
          <w:szCs w:val="28"/>
        </w:rPr>
        <w:t>свещения России от 17.01.2019 №</w:t>
      </w:r>
      <w:r w:rsidR="00E37119" w:rsidRPr="00E37119">
        <w:rPr>
          <w:rFonts w:ascii="Times New Roman" w:hAnsi="Times New Roman" w:cs="Times New Roman"/>
          <w:color w:val="000000" w:themeColor="text1"/>
          <w:sz w:val="28"/>
          <w:szCs w:val="28"/>
        </w:rPr>
        <w:t>19)</w:t>
      </w:r>
      <w:r w:rsidR="00CA4D37" w:rsidRPr="00E371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A4D37">
        <w:rPr>
          <w:rFonts w:ascii="Times New Roman" w:hAnsi="Times New Roman" w:cs="Times New Roman"/>
          <w:bCs/>
          <w:sz w:val="28"/>
          <w:szCs w:val="28"/>
        </w:rPr>
        <w:t xml:space="preserve"> в целях обеспечения конституционных прав на предоставление доступного  и  бесплатного общего образования  для  всех детей школьного</w:t>
      </w:r>
      <w:proofErr w:type="gramEnd"/>
      <w:r w:rsidR="00CA4D37">
        <w:rPr>
          <w:rFonts w:ascii="Times New Roman" w:hAnsi="Times New Roman" w:cs="Times New Roman"/>
          <w:bCs/>
          <w:sz w:val="28"/>
          <w:szCs w:val="28"/>
        </w:rPr>
        <w:t xml:space="preserve"> возраста, </w:t>
      </w:r>
      <w:proofErr w:type="gramStart"/>
      <w:r w:rsidR="00CA4D37">
        <w:rPr>
          <w:rFonts w:ascii="Times New Roman" w:hAnsi="Times New Roman" w:cs="Times New Roman"/>
          <w:bCs/>
          <w:sz w:val="28"/>
          <w:szCs w:val="28"/>
        </w:rPr>
        <w:t>проживающих</w:t>
      </w:r>
      <w:proofErr w:type="gramEnd"/>
      <w:r w:rsidR="00CA4D37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 w:rsidR="00CC700E">
        <w:rPr>
          <w:rFonts w:ascii="Times New Roman" w:hAnsi="Times New Roman" w:cs="Times New Roman"/>
          <w:bCs/>
          <w:sz w:val="28"/>
          <w:szCs w:val="28"/>
        </w:rPr>
        <w:t xml:space="preserve"> Среднеахтубинского муниципального района, </w:t>
      </w:r>
      <w:r w:rsidR="00CA4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1691" w:rsidRDefault="00F95122" w:rsidP="00B27FA3">
      <w:pPr>
        <w:pStyle w:val="a3"/>
        <w:spacing w:line="276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B27FA3">
        <w:rPr>
          <w:rFonts w:ascii="Times New Roman" w:hAnsi="Times New Roman" w:cs="Times New Roman"/>
          <w:sz w:val="28"/>
          <w:szCs w:val="28"/>
        </w:rPr>
        <w:t xml:space="preserve"> </w:t>
      </w:r>
      <w:r w:rsidR="00951694">
        <w:rPr>
          <w:rFonts w:ascii="Times New Roman" w:hAnsi="Times New Roman" w:cs="Times New Roman"/>
          <w:sz w:val="28"/>
          <w:szCs w:val="28"/>
        </w:rPr>
        <w:t>п р и к а з ы в а ю</w:t>
      </w:r>
      <w:r w:rsidR="00681691">
        <w:rPr>
          <w:rFonts w:ascii="Times New Roman" w:hAnsi="Times New Roman" w:cs="Times New Roman"/>
          <w:sz w:val="28"/>
          <w:szCs w:val="28"/>
        </w:rPr>
        <w:t>:</w:t>
      </w:r>
    </w:p>
    <w:p w:rsidR="00F43955" w:rsidRDefault="00951694" w:rsidP="00D11D45">
      <w:pPr>
        <w:pStyle w:val="a5"/>
        <w:tabs>
          <w:tab w:val="left" w:pos="4253"/>
          <w:tab w:val="left" w:pos="8647"/>
        </w:tabs>
        <w:ind w:firstLine="709"/>
        <w:rPr>
          <w:szCs w:val="28"/>
        </w:rPr>
      </w:pPr>
      <w:r>
        <w:rPr>
          <w:szCs w:val="28"/>
        </w:rPr>
        <w:t>1.</w:t>
      </w:r>
      <w:r w:rsidR="00F43955">
        <w:rPr>
          <w:szCs w:val="28"/>
        </w:rPr>
        <w:t xml:space="preserve"> </w:t>
      </w:r>
      <w:proofErr w:type="gramStart"/>
      <w:r w:rsidR="00F43955">
        <w:rPr>
          <w:szCs w:val="28"/>
        </w:rPr>
        <w:t>Закрепить территории Среднеахтубинского муниципального района</w:t>
      </w:r>
      <w:r w:rsidR="00FB03A4">
        <w:rPr>
          <w:szCs w:val="28"/>
        </w:rPr>
        <w:t xml:space="preserve"> (закрепленные территории)</w:t>
      </w:r>
      <w:r w:rsidR="00F43955">
        <w:rPr>
          <w:szCs w:val="28"/>
        </w:rPr>
        <w:t xml:space="preserve">  за  обще</w:t>
      </w:r>
      <w:r w:rsidR="00F95122">
        <w:rPr>
          <w:szCs w:val="28"/>
        </w:rPr>
        <w:t>образовательными организациями</w:t>
      </w:r>
      <w:r w:rsidR="00C07160">
        <w:rPr>
          <w:szCs w:val="28"/>
        </w:rPr>
        <w:t xml:space="preserve"> </w:t>
      </w:r>
      <w:r w:rsidR="00F43955">
        <w:rPr>
          <w:szCs w:val="28"/>
        </w:rPr>
        <w:t xml:space="preserve"> </w:t>
      </w:r>
      <w:r w:rsidR="00551D89">
        <w:rPr>
          <w:szCs w:val="28"/>
        </w:rPr>
        <w:t xml:space="preserve">в целях </w:t>
      </w:r>
      <w:r w:rsidR="006E31CF">
        <w:rPr>
          <w:szCs w:val="28"/>
        </w:rPr>
        <w:t xml:space="preserve"> </w:t>
      </w:r>
      <w:r w:rsidR="00500318">
        <w:rPr>
          <w:szCs w:val="28"/>
        </w:rPr>
        <w:t xml:space="preserve"> </w:t>
      </w:r>
      <w:r w:rsidR="006E31CF">
        <w:rPr>
          <w:szCs w:val="28"/>
        </w:rPr>
        <w:t>обеспечения</w:t>
      </w:r>
      <w:r w:rsidR="00616B0E">
        <w:rPr>
          <w:szCs w:val="28"/>
        </w:rPr>
        <w:t xml:space="preserve"> </w:t>
      </w:r>
      <w:r w:rsidR="00551D89">
        <w:rPr>
          <w:color w:val="000000" w:themeColor="text1"/>
          <w:szCs w:val="28"/>
        </w:rPr>
        <w:t>территориальной доступности</w:t>
      </w:r>
      <w:r w:rsidR="00551D89" w:rsidRPr="00551D89">
        <w:rPr>
          <w:color w:val="000000" w:themeColor="text1"/>
          <w:szCs w:val="28"/>
        </w:rPr>
        <w:t xml:space="preserve"> </w:t>
      </w:r>
      <w:r w:rsidR="00551D89">
        <w:rPr>
          <w:color w:val="000000" w:themeColor="text1"/>
          <w:szCs w:val="28"/>
        </w:rPr>
        <w:t xml:space="preserve">для всех граждан, проживающих </w:t>
      </w:r>
      <w:r w:rsidR="00551D89" w:rsidRPr="00551D89">
        <w:rPr>
          <w:color w:val="000000" w:themeColor="text1"/>
          <w:szCs w:val="28"/>
        </w:rPr>
        <w:t>н</w:t>
      </w:r>
      <w:r w:rsidR="00551D89">
        <w:rPr>
          <w:color w:val="000000" w:themeColor="text1"/>
          <w:szCs w:val="28"/>
        </w:rPr>
        <w:t>а близлежащей территории и имеющих</w:t>
      </w:r>
      <w:r w:rsidR="00551D89" w:rsidRPr="00551D89">
        <w:rPr>
          <w:color w:val="000000" w:themeColor="text1"/>
          <w:szCs w:val="28"/>
        </w:rPr>
        <w:t xml:space="preserve"> право на получение обра</w:t>
      </w:r>
      <w:r w:rsidR="00551D89">
        <w:rPr>
          <w:color w:val="000000" w:themeColor="text1"/>
          <w:szCs w:val="28"/>
        </w:rPr>
        <w:t xml:space="preserve">зования соответствующего уровня,  для   упорядочения процедуры </w:t>
      </w:r>
      <w:r w:rsidR="008628C4" w:rsidRPr="00551D89">
        <w:rPr>
          <w:color w:val="000000" w:themeColor="text1"/>
          <w:szCs w:val="28"/>
        </w:rPr>
        <w:t>прием</w:t>
      </w:r>
      <w:r w:rsidR="00551D89">
        <w:rPr>
          <w:color w:val="000000" w:themeColor="text1"/>
          <w:szCs w:val="28"/>
        </w:rPr>
        <w:t xml:space="preserve">а </w:t>
      </w:r>
      <w:r w:rsidR="008628C4" w:rsidRPr="00551D89">
        <w:rPr>
          <w:color w:val="000000" w:themeColor="text1"/>
          <w:szCs w:val="28"/>
        </w:rPr>
        <w:t xml:space="preserve"> в</w:t>
      </w:r>
      <w:r w:rsidR="008628C4">
        <w:rPr>
          <w:szCs w:val="28"/>
        </w:rPr>
        <w:t xml:space="preserve"> первый класс </w:t>
      </w:r>
      <w:r w:rsidR="004A3135">
        <w:rPr>
          <w:szCs w:val="28"/>
        </w:rPr>
        <w:t xml:space="preserve"> </w:t>
      </w:r>
      <w:r w:rsidR="00551D89">
        <w:rPr>
          <w:szCs w:val="28"/>
        </w:rPr>
        <w:t xml:space="preserve">и </w:t>
      </w:r>
      <w:r w:rsidR="006E31CF">
        <w:rPr>
          <w:szCs w:val="28"/>
        </w:rPr>
        <w:t xml:space="preserve"> учета </w:t>
      </w:r>
      <w:r w:rsidR="00551D89">
        <w:rPr>
          <w:szCs w:val="28"/>
        </w:rPr>
        <w:t xml:space="preserve">всех </w:t>
      </w:r>
      <w:r w:rsidR="006E31CF">
        <w:rPr>
          <w:szCs w:val="28"/>
        </w:rPr>
        <w:t xml:space="preserve">детей, подлежащих обязательному обучению </w:t>
      </w:r>
      <w:r w:rsidR="00F95122">
        <w:rPr>
          <w:szCs w:val="28"/>
        </w:rPr>
        <w:t xml:space="preserve"> по  образовательны</w:t>
      </w:r>
      <w:r w:rsidR="005C7A3E">
        <w:rPr>
          <w:szCs w:val="28"/>
        </w:rPr>
        <w:t>м программам  начального общего</w:t>
      </w:r>
      <w:r w:rsidR="00F95122">
        <w:rPr>
          <w:szCs w:val="28"/>
        </w:rPr>
        <w:t xml:space="preserve">, основного общего и </w:t>
      </w:r>
      <w:r w:rsidR="007A6F5C">
        <w:rPr>
          <w:szCs w:val="28"/>
        </w:rPr>
        <w:t xml:space="preserve"> </w:t>
      </w:r>
      <w:r w:rsidR="00F95122">
        <w:rPr>
          <w:szCs w:val="28"/>
        </w:rPr>
        <w:t xml:space="preserve">среднего общего образования </w:t>
      </w:r>
      <w:r w:rsidR="00F43955">
        <w:rPr>
          <w:szCs w:val="28"/>
        </w:rPr>
        <w:t>(приложение 1).</w:t>
      </w:r>
      <w:proofErr w:type="gramEnd"/>
    </w:p>
    <w:p w:rsidR="005A1445" w:rsidRDefault="005A1445" w:rsidP="00D11D45">
      <w:pPr>
        <w:pStyle w:val="a3"/>
        <w:ind w:left="43" w:right="28"/>
        <w:jc w:val="both"/>
        <w:rPr>
          <w:rFonts w:ascii="Times New Roman" w:hAnsi="Times New Roman" w:cs="Times New Roman"/>
          <w:sz w:val="28"/>
          <w:szCs w:val="28"/>
        </w:rPr>
      </w:pPr>
      <w:r w:rsidRPr="00FB03A4">
        <w:rPr>
          <w:sz w:val="28"/>
          <w:szCs w:val="28"/>
        </w:rPr>
        <w:t xml:space="preserve">        </w:t>
      </w:r>
      <w:r w:rsidR="00F43955" w:rsidRPr="00FB03A4">
        <w:rPr>
          <w:rFonts w:ascii="Times New Roman" w:hAnsi="Times New Roman" w:cs="Times New Roman"/>
          <w:sz w:val="28"/>
          <w:szCs w:val="28"/>
        </w:rPr>
        <w:t>2.</w:t>
      </w:r>
      <w:r w:rsidRPr="00FB03A4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9C5">
        <w:rPr>
          <w:rFonts w:ascii="Times New Roman" w:hAnsi="Times New Roman" w:cs="Times New Roman"/>
          <w:sz w:val="28"/>
          <w:szCs w:val="28"/>
        </w:rPr>
        <w:t>общеобразовательных организаций:</w:t>
      </w:r>
    </w:p>
    <w:p w:rsidR="00FB03A4" w:rsidRPr="00FB03A4" w:rsidRDefault="005A1445" w:rsidP="00D11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D11D45">
        <w:rPr>
          <w:szCs w:val="28"/>
        </w:rPr>
        <w:t xml:space="preserve"> </w:t>
      </w:r>
      <w:r w:rsidR="004D167F">
        <w:rPr>
          <w:rFonts w:ascii="Times New Roman" w:hAnsi="Times New Roman" w:cs="Times New Roman"/>
          <w:sz w:val="28"/>
          <w:szCs w:val="28"/>
        </w:rPr>
        <w:t>2.1</w:t>
      </w:r>
      <w:r w:rsidRPr="00F0386C">
        <w:rPr>
          <w:rFonts w:ascii="Times New Roman" w:hAnsi="Times New Roman" w:cs="Times New Roman"/>
          <w:sz w:val="28"/>
          <w:szCs w:val="28"/>
        </w:rPr>
        <w:t xml:space="preserve"> </w:t>
      </w:r>
      <w:r w:rsidR="009C344E">
        <w:rPr>
          <w:rFonts w:ascii="Times New Roman" w:hAnsi="Times New Roman" w:cs="Times New Roman"/>
          <w:sz w:val="28"/>
          <w:szCs w:val="28"/>
        </w:rPr>
        <w:t>в</w:t>
      </w:r>
      <w:r w:rsidR="00FB03A4">
        <w:rPr>
          <w:rFonts w:ascii="Times New Roman" w:hAnsi="Times New Roman" w:cs="Times New Roman"/>
          <w:sz w:val="28"/>
          <w:szCs w:val="28"/>
        </w:rPr>
        <w:t xml:space="preserve">ести </w:t>
      </w:r>
      <w:r w:rsidR="00D84BD4">
        <w:rPr>
          <w:rFonts w:ascii="Times New Roman" w:hAnsi="Times New Roman" w:cs="Times New Roman"/>
          <w:sz w:val="28"/>
          <w:szCs w:val="28"/>
        </w:rPr>
        <w:t xml:space="preserve">ежемесячный </w:t>
      </w:r>
      <w:r w:rsidR="008E6331">
        <w:rPr>
          <w:rFonts w:ascii="Times New Roman" w:hAnsi="Times New Roman" w:cs="Times New Roman"/>
          <w:sz w:val="28"/>
          <w:szCs w:val="28"/>
        </w:rPr>
        <w:t xml:space="preserve">учет детей, </w:t>
      </w:r>
      <w:r w:rsidR="00D84BD4" w:rsidRPr="00FB03A4">
        <w:rPr>
          <w:rFonts w:ascii="Times New Roman" w:hAnsi="Times New Roman" w:cs="Times New Roman"/>
          <w:sz w:val="28"/>
          <w:szCs w:val="28"/>
        </w:rPr>
        <w:t xml:space="preserve">подлежащих обязательному обучению в </w:t>
      </w:r>
      <w:r w:rsidR="00AD7F4D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8E6331">
        <w:rPr>
          <w:rFonts w:ascii="Times New Roman" w:hAnsi="Times New Roman" w:cs="Times New Roman"/>
          <w:sz w:val="28"/>
          <w:szCs w:val="28"/>
        </w:rPr>
        <w:t xml:space="preserve"> и</w:t>
      </w:r>
      <w:r w:rsidR="00D84BD4">
        <w:rPr>
          <w:rFonts w:ascii="Times New Roman" w:hAnsi="Times New Roman" w:cs="Times New Roman"/>
          <w:sz w:val="28"/>
          <w:szCs w:val="28"/>
        </w:rPr>
        <w:t xml:space="preserve"> </w:t>
      </w:r>
      <w:r w:rsidR="003413C3">
        <w:rPr>
          <w:rFonts w:ascii="Times New Roman" w:hAnsi="Times New Roman" w:cs="Times New Roman"/>
          <w:sz w:val="28"/>
          <w:szCs w:val="28"/>
        </w:rPr>
        <w:t>проживающих на закрепленных те</w:t>
      </w:r>
      <w:r w:rsidR="00867415">
        <w:rPr>
          <w:rFonts w:ascii="Times New Roman" w:hAnsi="Times New Roman" w:cs="Times New Roman"/>
          <w:sz w:val="28"/>
          <w:szCs w:val="28"/>
        </w:rPr>
        <w:t>рриториях</w:t>
      </w:r>
      <w:r w:rsidR="003413C3">
        <w:rPr>
          <w:rFonts w:ascii="Times New Roman" w:hAnsi="Times New Roman" w:cs="Times New Roman"/>
          <w:sz w:val="28"/>
          <w:szCs w:val="28"/>
        </w:rPr>
        <w:t>;</w:t>
      </w:r>
    </w:p>
    <w:p w:rsidR="009C344E" w:rsidRDefault="00867415" w:rsidP="00D11D45">
      <w:pPr>
        <w:pStyle w:val="a3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44E">
        <w:rPr>
          <w:rFonts w:ascii="Times New Roman" w:hAnsi="Times New Roman" w:cs="Times New Roman"/>
          <w:sz w:val="28"/>
          <w:szCs w:val="28"/>
        </w:rPr>
        <w:t xml:space="preserve">  </w:t>
      </w:r>
      <w:r w:rsidR="00D11D45">
        <w:rPr>
          <w:rFonts w:ascii="Times New Roman" w:hAnsi="Times New Roman" w:cs="Times New Roman"/>
          <w:sz w:val="28"/>
          <w:szCs w:val="28"/>
        </w:rPr>
        <w:tab/>
      </w:r>
      <w:r w:rsidR="004D167F">
        <w:rPr>
          <w:rFonts w:ascii="Times New Roman" w:hAnsi="Times New Roman" w:cs="Times New Roman"/>
          <w:sz w:val="28"/>
          <w:szCs w:val="28"/>
        </w:rPr>
        <w:t>2.2</w:t>
      </w:r>
      <w:r w:rsidR="005A1445" w:rsidRPr="00F03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44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84DA1">
        <w:rPr>
          <w:rFonts w:ascii="Times New Roman" w:hAnsi="Times New Roman" w:cs="Times New Roman"/>
          <w:sz w:val="28"/>
          <w:szCs w:val="28"/>
        </w:rPr>
        <w:t xml:space="preserve"> </w:t>
      </w:r>
      <w:r w:rsidR="005A144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84DA1">
        <w:rPr>
          <w:rFonts w:ascii="Times New Roman" w:hAnsi="Times New Roman" w:cs="Times New Roman"/>
          <w:sz w:val="28"/>
          <w:szCs w:val="28"/>
        </w:rPr>
        <w:t xml:space="preserve"> </w:t>
      </w:r>
      <w:r w:rsidR="005A1445">
        <w:rPr>
          <w:rFonts w:ascii="Times New Roman" w:hAnsi="Times New Roman" w:cs="Times New Roman"/>
          <w:sz w:val="28"/>
          <w:szCs w:val="28"/>
        </w:rPr>
        <w:t>проведения</w:t>
      </w:r>
      <w:r w:rsidR="00784DA1">
        <w:rPr>
          <w:rFonts w:ascii="Times New Roman" w:hAnsi="Times New Roman" w:cs="Times New Roman"/>
          <w:sz w:val="28"/>
          <w:szCs w:val="28"/>
        </w:rPr>
        <w:t xml:space="preserve"> </w:t>
      </w:r>
      <w:r w:rsidR="005A1445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784DA1">
        <w:rPr>
          <w:rFonts w:ascii="Times New Roman" w:hAnsi="Times New Roman" w:cs="Times New Roman"/>
          <w:sz w:val="28"/>
          <w:szCs w:val="28"/>
        </w:rPr>
        <w:t xml:space="preserve"> </w:t>
      </w:r>
      <w:r w:rsidR="005A1445">
        <w:rPr>
          <w:rFonts w:ascii="Times New Roman" w:hAnsi="Times New Roman" w:cs="Times New Roman"/>
          <w:sz w:val="28"/>
          <w:szCs w:val="28"/>
        </w:rPr>
        <w:t xml:space="preserve">детей  предоставлять </w:t>
      </w:r>
      <w:r w:rsidR="0095276F">
        <w:rPr>
          <w:rFonts w:ascii="Times New Roman" w:hAnsi="Times New Roman" w:cs="Times New Roman"/>
          <w:sz w:val="28"/>
          <w:szCs w:val="28"/>
        </w:rPr>
        <w:lastRenderedPageBreak/>
        <w:t>в к</w:t>
      </w:r>
      <w:r w:rsidR="005A1445" w:rsidRPr="00F0386C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5A1445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Среднеахтубинского муниципального района</w:t>
      </w:r>
      <w:r w:rsidR="00C036FC">
        <w:rPr>
          <w:rFonts w:ascii="Times New Roman" w:hAnsi="Times New Roman" w:cs="Times New Roman"/>
          <w:sz w:val="28"/>
          <w:szCs w:val="28"/>
        </w:rPr>
        <w:t xml:space="preserve"> (специалистам  по вопросам общего образования)</w:t>
      </w:r>
      <w:r w:rsidR="005A1445">
        <w:rPr>
          <w:rFonts w:ascii="Times New Roman" w:hAnsi="Times New Roman" w:cs="Times New Roman"/>
          <w:sz w:val="28"/>
          <w:szCs w:val="28"/>
        </w:rPr>
        <w:t xml:space="preserve"> </w:t>
      </w:r>
      <w:r w:rsidR="00FB03A4">
        <w:rPr>
          <w:rFonts w:ascii="Times New Roman" w:hAnsi="Times New Roman" w:cs="Times New Roman"/>
          <w:sz w:val="28"/>
          <w:szCs w:val="28"/>
        </w:rPr>
        <w:t xml:space="preserve"> не менее 2 раз</w:t>
      </w:r>
      <w:r w:rsidR="005C7A3E">
        <w:rPr>
          <w:rFonts w:ascii="Times New Roman" w:hAnsi="Times New Roman" w:cs="Times New Roman"/>
          <w:sz w:val="28"/>
          <w:szCs w:val="28"/>
        </w:rPr>
        <w:t xml:space="preserve"> в год – </w:t>
      </w:r>
      <w:r w:rsidR="00D11D4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413C3">
        <w:rPr>
          <w:rFonts w:ascii="Times New Roman" w:hAnsi="Times New Roman" w:cs="Times New Roman"/>
          <w:sz w:val="28"/>
          <w:szCs w:val="28"/>
        </w:rPr>
        <w:t>5 сентября и 15 января  тек</w:t>
      </w:r>
      <w:r w:rsidR="009C344E">
        <w:rPr>
          <w:rFonts w:ascii="Times New Roman" w:hAnsi="Times New Roman" w:cs="Times New Roman"/>
          <w:sz w:val="28"/>
          <w:szCs w:val="28"/>
        </w:rPr>
        <w:t>ущего учебного года</w:t>
      </w:r>
      <w:r w:rsidR="005C7A3E">
        <w:rPr>
          <w:rFonts w:ascii="Times New Roman" w:hAnsi="Times New Roman" w:cs="Times New Roman"/>
          <w:sz w:val="28"/>
          <w:szCs w:val="28"/>
        </w:rPr>
        <w:t xml:space="preserve"> (</w:t>
      </w:r>
      <w:r w:rsidR="00A769C5">
        <w:rPr>
          <w:rFonts w:ascii="Times New Roman" w:hAnsi="Times New Roman" w:cs="Times New Roman"/>
          <w:sz w:val="28"/>
          <w:szCs w:val="28"/>
        </w:rPr>
        <w:t>приложение 2</w:t>
      </w:r>
      <w:r w:rsidR="005C7A3E">
        <w:rPr>
          <w:rFonts w:ascii="Times New Roman" w:hAnsi="Times New Roman" w:cs="Times New Roman"/>
          <w:sz w:val="28"/>
          <w:szCs w:val="28"/>
        </w:rPr>
        <w:t>)</w:t>
      </w:r>
      <w:r w:rsidR="00D11D45">
        <w:rPr>
          <w:rFonts w:ascii="Times New Roman" w:hAnsi="Times New Roman" w:cs="Times New Roman"/>
          <w:sz w:val="28"/>
          <w:szCs w:val="28"/>
        </w:rPr>
        <w:t>;</w:t>
      </w:r>
    </w:p>
    <w:p w:rsidR="006C75DC" w:rsidRDefault="006C75DC" w:rsidP="00D11D45">
      <w:pPr>
        <w:pStyle w:val="a3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1D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2.3</w:t>
      </w:r>
      <w:r w:rsidR="009C344E">
        <w:rPr>
          <w:rFonts w:ascii="Times New Roman" w:hAnsi="Times New Roman" w:cs="Times New Roman"/>
          <w:sz w:val="28"/>
          <w:szCs w:val="28"/>
        </w:rPr>
        <w:t xml:space="preserve"> </w:t>
      </w:r>
      <w:r w:rsidR="005A1445" w:rsidRPr="00F0386C">
        <w:rPr>
          <w:rFonts w:ascii="Times New Roman" w:hAnsi="Times New Roman" w:cs="Times New Roman"/>
          <w:sz w:val="28"/>
          <w:szCs w:val="28"/>
        </w:rPr>
        <w:t>своевременно принимать меры по обучению детей, не посещающих школу.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84DA1" w:rsidRDefault="006C75DC" w:rsidP="0078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4DA1" w:rsidRPr="006F2B4F">
        <w:rPr>
          <w:rFonts w:ascii="Times New Roman" w:hAnsi="Times New Roman" w:cs="Times New Roman"/>
          <w:sz w:val="28"/>
          <w:szCs w:val="28"/>
        </w:rPr>
        <w:t>Считать утратив</w:t>
      </w:r>
      <w:r w:rsidR="0095276F">
        <w:rPr>
          <w:rFonts w:ascii="Times New Roman" w:hAnsi="Times New Roman" w:cs="Times New Roman"/>
          <w:sz w:val="28"/>
          <w:szCs w:val="28"/>
        </w:rPr>
        <w:t>шим силу приказ к</w:t>
      </w:r>
      <w:r w:rsidR="00784DA1" w:rsidRPr="006F2B4F">
        <w:rPr>
          <w:rFonts w:ascii="Times New Roman" w:hAnsi="Times New Roman" w:cs="Times New Roman"/>
          <w:sz w:val="28"/>
          <w:szCs w:val="28"/>
        </w:rPr>
        <w:t xml:space="preserve">омитета по образованию администрации Среднеахтубинского муниципального района от  </w:t>
      </w:r>
      <w:r w:rsidR="00E37119">
        <w:rPr>
          <w:rFonts w:ascii="Times New Roman" w:hAnsi="Times New Roman" w:cs="Times New Roman"/>
          <w:sz w:val="28"/>
          <w:szCs w:val="28"/>
        </w:rPr>
        <w:t>29.01.2016 года  №42</w:t>
      </w:r>
      <w:r w:rsidR="00784DA1">
        <w:rPr>
          <w:rFonts w:ascii="Times New Roman" w:hAnsi="Times New Roman" w:cs="Times New Roman"/>
          <w:sz w:val="28"/>
          <w:szCs w:val="28"/>
        </w:rPr>
        <w:t xml:space="preserve"> </w:t>
      </w:r>
      <w:r w:rsidR="00D21EB0">
        <w:rPr>
          <w:rFonts w:ascii="Times New Roman" w:hAnsi="Times New Roman" w:cs="Times New Roman"/>
          <w:sz w:val="28"/>
          <w:szCs w:val="28"/>
        </w:rPr>
        <w:t>«О закреплении за образовательными организациями Среднеахтубинского муниципального района определенных те</w:t>
      </w:r>
      <w:r w:rsidR="00E37119">
        <w:rPr>
          <w:rFonts w:ascii="Times New Roman" w:hAnsi="Times New Roman" w:cs="Times New Roman"/>
          <w:sz w:val="28"/>
          <w:szCs w:val="28"/>
        </w:rPr>
        <w:t>рриторий муниципального района» (с изменениями</w:t>
      </w:r>
      <w:r w:rsidR="00977E61">
        <w:rPr>
          <w:rFonts w:ascii="Times New Roman" w:hAnsi="Times New Roman" w:cs="Times New Roman"/>
          <w:sz w:val="28"/>
          <w:szCs w:val="28"/>
        </w:rPr>
        <w:t xml:space="preserve"> 2017, 2018 </w:t>
      </w:r>
      <w:proofErr w:type="gramStart"/>
      <w:r w:rsidR="00977E61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="00E37119">
        <w:rPr>
          <w:rFonts w:ascii="Times New Roman" w:hAnsi="Times New Roman" w:cs="Times New Roman"/>
          <w:sz w:val="28"/>
          <w:szCs w:val="28"/>
        </w:rPr>
        <w:t>).</w:t>
      </w:r>
    </w:p>
    <w:p w:rsidR="0031540C" w:rsidRDefault="00175A7C" w:rsidP="00D11D45">
      <w:pPr>
        <w:pStyle w:val="a5"/>
        <w:tabs>
          <w:tab w:val="left" w:pos="4253"/>
          <w:tab w:val="left" w:pos="8647"/>
        </w:tabs>
        <w:rPr>
          <w:szCs w:val="28"/>
        </w:rPr>
      </w:pPr>
      <w:r>
        <w:rPr>
          <w:szCs w:val="28"/>
        </w:rPr>
        <w:t>4</w:t>
      </w:r>
      <w:r w:rsidR="0031540C">
        <w:rPr>
          <w:szCs w:val="28"/>
        </w:rPr>
        <w:t xml:space="preserve">. </w:t>
      </w:r>
      <w:proofErr w:type="gramStart"/>
      <w:r w:rsidR="0031540C">
        <w:rPr>
          <w:szCs w:val="28"/>
        </w:rPr>
        <w:t>Контроль за</w:t>
      </w:r>
      <w:proofErr w:type="gramEnd"/>
      <w:r w:rsidR="0031540C">
        <w:rPr>
          <w:szCs w:val="28"/>
        </w:rPr>
        <w:t xml:space="preserve"> исполнением приказа во</w:t>
      </w:r>
      <w:r w:rsidR="001E3713">
        <w:rPr>
          <w:szCs w:val="28"/>
        </w:rPr>
        <w:t>зложить на Манойлину О.В</w:t>
      </w:r>
      <w:r w:rsidR="00FD5994">
        <w:rPr>
          <w:szCs w:val="28"/>
        </w:rPr>
        <w:t>.</w:t>
      </w:r>
      <w:r w:rsidR="001E3713">
        <w:rPr>
          <w:szCs w:val="28"/>
        </w:rPr>
        <w:t xml:space="preserve">, </w:t>
      </w:r>
      <w:r w:rsidR="00E37119">
        <w:rPr>
          <w:szCs w:val="28"/>
        </w:rPr>
        <w:t>методиста информационно-аналитического отдела комитета по образованию</w:t>
      </w:r>
      <w:r w:rsidR="0031540C">
        <w:rPr>
          <w:szCs w:val="28"/>
        </w:rPr>
        <w:t>.</w:t>
      </w:r>
    </w:p>
    <w:p w:rsidR="0031540C" w:rsidRDefault="0031540C" w:rsidP="002E37A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540C" w:rsidRDefault="00500318" w:rsidP="00BC04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4A3">
        <w:rPr>
          <w:rFonts w:ascii="Times New Roman" w:hAnsi="Times New Roman" w:cs="Times New Roman"/>
          <w:sz w:val="28"/>
          <w:szCs w:val="28"/>
        </w:rPr>
        <w:t>редседатель к</w:t>
      </w:r>
      <w:r w:rsidR="0031540C">
        <w:rPr>
          <w:rFonts w:ascii="Times New Roman" w:hAnsi="Times New Roman" w:cs="Times New Roman"/>
          <w:sz w:val="28"/>
          <w:szCs w:val="28"/>
        </w:rPr>
        <w:t xml:space="preserve">омитета  </w:t>
      </w:r>
      <w:r w:rsidR="00BC04A3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="003154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04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119">
        <w:rPr>
          <w:rFonts w:ascii="Times New Roman" w:hAnsi="Times New Roman" w:cs="Times New Roman"/>
          <w:sz w:val="28"/>
          <w:szCs w:val="28"/>
        </w:rPr>
        <w:t xml:space="preserve">            О.Н. Степанова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C04A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1540C" w:rsidRDefault="0031540C" w:rsidP="00EC48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540C" w:rsidRDefault="0031540C" w:rsidP="00EC48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3713" w:rsidRDefault="001E3713" w:rsidP="00EC48BF">
      <w:pPr>
        <w:spacing w:after="0"/>
        <w:ind w:left="4956"/>
        <w:rPr>
          <w:rFonts w:ascii="Times New Roman" w:hAnsi="Times New Roman" w:cs="Times New Roman"/>
        </w:rPr>
      </w:pPr>
    </w:p>
    <w:p w:rsidR="00814742" w:rsidRDefault="00814742" w:rsidP="00EC48BF">
      <w:pPr>
        <w:spacing w:after="0"/>
        <w:ind w:left="4956"/>
        <w:rPr>
          <w:rFonts w:ascii="Times New Roman" w:hAnsi="Times New Roman" w:cs="Times New Roman"/>
        </w:rPr>
      </w:pPr>
    </w:p>
    <w:p w:rsidR="00814742" w:rsidRDefault="00814742" w:rsidP="00EC48BF">
      <w:pPr>
        <w:spacing w:after="0"/>
        <w:ind w:left="4956"/>
        <w:rPr>
          <w:rFonts w:ascii="Times New Roman" w:hAnsi="Times New Roman" w:cs="Times New Roman"/>
        </w:rPr>
      </w:pPr>
    </w:p>
    <w:p w:rsidR="00814742" w:rsidRDefault="00814742" w:rsidP="00EC48BF">
      <w:pPr>
        <w:spacing w:after="0"/>
        <w:ind w:left="4956"/>
        <w:rPr>
          <w:rFonts w:ascii="Times New Roman" w:hAnsi="Times New Roman" w:cs="Times New Roman"/>
        </w:rPr>
      </w:pPr>
    </w:p>
    <w:p w:rsidR="00814742" w:rsidRDefault="00814742" w:rsidP="00EC48BF">
      <w:pPr>
        <w:spacing w:after="0"/>
        <w:ind w:left="4956"/>
        <w:rPr>
          <w:rFonts w:ascii="Times New Roman" w:hAnsi="Times New Roman" w:cs="Times New Roman"/>
        </w:rPr>
      </w:pPr>
    </w:p>
    <w:p w:rsidR="00814742" w:rsidRDefault="00814742" w:rsidP="00EC48BF">
      <w:pPr>
        <w:spacing w:after="0"/>
        <w:ind w:left="4956"/>
        <w:rPr>
          <w:rFonts w:ascii="Times New Roman" w:hAnsi="Times New Roman" w:cs="Times New Roman"/>
        </w:rPr>
      </w:pPr>
    </w:p>
    <w:p w:rsidR="00814742" w:rsidRDefault="00814742" w:rsidP="00EC48BF">
      <w:pPr>
        <w:spacing w:after="0"/>
        <w:ind w:left="4956"/>
        <w:rPr>
          <w:rFonts w:ascii="Times New Roman" w:hAnsi="Times New Roman" w:cs="Times New Roman"/>
        </w:rPr>
      </w:pPr>
    </w:p>
    <w:p w:rsidR="00814742" w:rsidRDefault="00814742" w:rsidP="00EC48BF">
      <w:pPr>
        <w:spacing w:after="0"/>
        <w:ind w:left="4956"/>
        <w:rPr>
          <w:rFonts w:ascii="Times New Roman" w:hAnsi="Times New Roman" w:cs="Times New Roman"/>
        </w:rPr>
      </w:pPr>
    </w:p>
    <w:p w:rsidR="00814742" w:rsidRDefault="00814742" w:rsidP="00EC48BF">
      <w:pPr>
        <w:spacing w:after="0"/>
        <w:ind w:left="4956"/>
        <w:rPr>
          <w:rFonts w:ascii="Times New Roman" w:hAnsi="Times New Roman" w:cs="Times New Roman"/>
        </w:rPr>
      </w:pPr>
    </w:p>
    <w:p w:rsidR="00814742" w:rsidRDefault="00814742" w:rsidP="00EC48BF">
      <w:pPr>
        <w:spacing w:after="0"/>
        <w:ind w:left="4956"/>
        <w:rPr>
          <w:rFonts w:ascii="Times New Roman" w:hAnsi="Times New Roman" w:cs="Times New Roman"/>
        </w:rPr>
      </w:pPr>
    </w:p>
    <w:p w:rsidR="00814742" w:rsidRDefault="00814742" w:rsidP="00EC48BF">
      <w:pPr>
        <w:spacing w:after="0"/>
        <w:ind w:left="4956"/>
        <w:rPr>
          <w:rFonts w:ascii="Times New Roman" w:hAnsi="Times New Roman" w:cs="Times New Roman"/>
        </w:rPr>
      </w:pPr>
    </w:p>
    <w:p w:rsidR="00814742" w:rsidRDefault="00814742" w:rsidP="00EC48BF">
      <w:pPr>
        <w:spacing w:after="0"/>
        <w:ind w:left="4956"/>
        <w:rPr>
          <w:rFonts w:ascii="Times New Roman" w:hAnsi="Times New Roman" w:cs="Times New Roman"/>
        </w:rPr>
      </w:pPr>
    </w:p>
    <w:p w:rsidR="00814742" w:rsidRDefault="00814742" w:rsidP="00EC48BF">
      <w:pPr>
        <w:spacing w:after="0"/>
        <w:ind w:left="4956"/>
        <w:rPr>
          <w:rFonts w:ascii="Times New Roman" w:hAnsi="Times New Roman" w:cs="Times New Roman"/>
        </w:rPr>
      </w:pPr>
    </w:p>
    <w:p w:rsidR="00814742" w:rsidRDefault="00814742" w:rsidP="00EC48BF">
      <w:pPr>
        <w:spacing w:after="0"/>
        <w:ind w:left="4956"/>
        <w:rPr>
          <w:rFonts w:ascii="Times New Roman" w:hAnsi="Times New Roman" w:cs="Times New Roman"/>
        </w:rPr>
      </w:pPr>
    </w:p>
    <w:p w:rsidR="00814742" w:rsidRDefault="00814742" w:rsidP="00EC48BF">
      <w:pPr>
        <w:spacing w:after="0"/>
        <w:ind w:left="4956"/>
        <w:rPr>
          <w:rFonts w:ascii="Times New Roman" w:hAnsi="Times New Roman" w:cs="Times New Roman"/>
        </w:rPr>
      </w:pPr>
    </w:p>
    <w:p w:rsidR="00814742" w:rsidRDefault="00814742" w:rsidP="00EC48BF">
      <w:pPr>
        <w:spacing w:after="0"/>
        <w:ind w:left="4956"/>
        <w:rPr>
          <w:rFonts w:ascii="Times New Roman" w:hAnsi="Times New Roman" w:cs="Times New Roman"/>
        </w:rPr>
      </w:pPr>
    </w:p>
    <w:p w:rsidR="00814742" w:rsidRDefault="00814742" w:rsidP="00EC48BF">
      <w:pPr>
        <w:spacing w:after="0"/>
        <w:ind w:left="4956"/>
        <w:rPr>
          <w:rFonts w:ascii="Times New Roman" w:hAnsi="Times New Roman" w:cs="Times New Roman"/>
        </w:rPr>
      </w:pPr>
    </w:p>
    <w:p w:rsidR="00814742" w:rsidRDefault="00814742" w:rsidP="00EC48BF">
      <w:pPr>
        <w:spacing w:after="0"/>
        <w:ind w:left="4956"/>
        <w:rPr>
          <w:rFonts w:ascii="Times New Roman" w:hAnsi="Times New Roman" w:cs="Times New Roman"/>
        </w:rPr>
      </w:pPr>
    </w:p>
    <w:p w:rsidR="00814742" w:rsidRDefault="00814742" w:rsidP="00EC48BF">
      <w:pPr>
        <w:spacing w:after="0"/>
        <w:ind w:left="4956"/>
        <w:rPr>
          <w:rFonts w:ascii="Times New Roman" w:hAnsi="Times New Roman" w:cs="Times New Roman"/>
        </w:rPr>
      </w:pPr>
    </w:p>
    <w:p w:rsidR="00814742" w:rsidRDefault="00814742" w:rsidP="00EC48BF">
      <w:pPr>
        <w:spacing w:after="0"/>
        <w:ind w:left="4956"/>
        <w:rPr>
          <w:rFonts w:ascii="Times New Roman" w:hAnsi="Times New Roman" w:cs="Times New Roman"/>
        </w:rPr>
      </w:pPr>
    </w:p>
    <w:p w:rsidR="00D34ACD" w:rsidRDefault="00D34ACD" w:rsidP="00EC48BF">
      <w:pPr>
        <w:spacing w:after="0"/>
        <w:ind w:left="4956"/>
        <w:rPr>
          <w:rFonts w:ascii="Times New Roman" w:hAnsi="Times New Roman" w:cs="Times New Roman"/>
        </w:rPr>
      </w:pPr>
    </w:p>
    <w:p w:rsidR="00D34ACD" w:rsidRDefault="00D34ACD" w:rsidP="00EC48BF">
      <w:pPr>
        <w:spacing w:after="0"/>
        <w:ind w:left="4956"/>
        <w:rPr>
          <w:rFonts w:ascii="Times New Roman" w:hAnsi="Times New Roman" w:cs="Times New Roman"/>
        </w:rPr>
      </w:pPr>
    </w:p>
    <w:p w:rsidR="00D34ACD" w:rsidRDefault="00D34ACD" w:rsidP="00EC48BF">
      <w:pPr>
        <w:spacing w:after="0"/>
        <w:ind w:left="4956"/>
        <w:rPr>
          <w:rFonts w:ascii="Times New Roman" w:hAnsi="Times New Roman" w:cs="Times New Roman"/>
        </w:rPr>
      </w:pPr>
    </w:p>
    <w:p w:rsidR="00D34ACD" w:rsidRDefault="00D34ACD" w:rsidP="00EC48BF">
      <w:pPr>
        <w:spacing w:after="0"/>
        <w:ind w:left="4956"/>
        <w:rPr>
          <w:rFonts w:ascii="Times New Roman" w:hAnsi="Times New Roman" w:cs="Times New Roman"/>
        </w:rPr>
      </w:pPr>
    </w:p>
    <w:p w:rsidR="00D34ACD" w:rsidRDefault="00D34ACD" w:rsidP="00EC48BF">
      <w:pPr>
        <w:spacing w:after="0"/>
        <w:ind w:left="4956"/>
        <w:rPr>
          <w:rFonts w:ascii="Times New Roman" w:hAnsi="Times New Roman" w:cs="Times New Roman"/>
        </w:rPr>
      </w:pPr>
    </w:p>
    <w:p w:rsidR="00D34ACD" w:rsidRDefault="00D34ACD" w:rsidP="00EC48BF">
      <w:pPr>
        <w:spacing w:after="0"/>
        <w:ind w:left="4956"/>
        <w:rPr>
          <w:rFonts w:ascii="Times New Roman" w:hAnsi="Times New Roman" w:cs="Times New Roman"/>
        </w:rPr>
      </w:pPr>
    </w:p>
    <w:p w:rsidR="004F6162" w:rsidRDefault="004F6162" w:rsidP="004F6162">
      <w:pPr>
        <w:spacing w:after="0"/>
        <w:rPr>
          <w:rFonts w:ascii="Times New Roman" w:hAnsi="Times New Roman" w:cs="Times New Roman"/>
        </w:rPr>
      </w:pPr>
    </w:p>
    <w:p w:rsidR="00D34ACD" w:rsidRDefault="004F6162" w:rsidP="004F61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Манойлина Ольга Викторовна</w:t>
      </w:r>
    </w:p>
    <w:p w:rsidR="00D11D45" w:rsidRDefault="004F6162" w:rsidP="00C353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8-84479-5-18-77</w:t>
      </w:r>
    </w:p>
    <w:p w:rsidR="001E3713" w:rsidRDefault="001E3713" w:rsidP="00CB3EBB">
      <w:pPr>
        <w:spacing w:after="0"/>
        <w:rPr>
          <w:rFonts w:ascii="Times New Roman" w:hAnsi="Times New Roman" w:cs="Times New Roman"/>
        </w:rPr>
      </w:pPr>
    </w:p>
    <w:p w:rsidR="00D21EB0" w:rsidRDefault="00D21EB0" w:rsidP="00EC48BF">
      <w:pPr>
        <w:spacing w:after="0"/>
        <w:ind w:left="4956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D11D45" w:rsidTr="00D11D45">
        <w:tc>
          <w:tcPr>
            <w:tcW w:w="4643" w:type="dxa"/>
          </w:tcPr>
          <w:p w:rsidR="00D11D45" w:rsidRDefault="00D11D45" w:rsidP="0081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1"/>
          </w:p>
        </w:tc>
        <w:tc>
          <w:tcPr>
            <w:tcW w:w="4644" w:type="dxa"/>
          </w:tcPr>
          <w:p w:rsidR="00D11D45" w:rsidRDefault="00D11D45" w:rsidP="00D11D45">
            <w:pPr>
              <w:pStyle w:val="ab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1 </w:t>
            </w:r>
          </w:p>
          <w:p w:rsidR="00D11D45" w:rsidRDefault="00151B92" w:rsidP="00D11D45">
            <w:pPr>
              <w:pStyle w:val="ab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приказу к</w:t>
            </w:r>
            <w:r w:rsidR="00D11D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омитета по                 образованию администрации Среднеахтубинского муниципального </w:t>
            </w:r>
          </w:p>
          <w:p w:rsidR="00D11D45" w:rsidRPr="00C96837" w:rsidRDefault="00D34ACD" w:rsidP="00D11D45">
            <w:pPr>
              <w:pStyle w:val="ab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района</w:t>
            </w:r>
            <w:r w:rsidR="00FD59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от   </w:t>
            </w:r>
            <w:r w:rsidR="003335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04.02.2020</w:t>
            </w:r>
            <w:r w:rsidR="00D11D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  <w:r w:rsidR="003335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52</w:t>
            </w:r>
          </w:p>
          <w:p w:rsidR="00D11D45" w:rsidRDefault="00D11D45" w:rsidP="00F74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D45" w:rsidRDefault="00D11D45" w:rsidP="00814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3E4" w:rsidRPr="00D11D45" w:rsidRDefault="00C353E4" w:rsidP="00814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45">
        <w:rPr>
          <w:rFonts w:ascii="Times New Roman" w:hAnsi="Times New Roman" w:cs="Times New Roman"/>
          <w:b/>
          <w:sz w:val="28"/>
          <w:szCs w:val="28"/>
        </w:rPr>
        <w:t>Т</w:t>
      </w:r>
      <w:r w:rsidR="00D11D45" w:rsidRPr="00D11D45">
        <w:rPr>
          <w:rFonts w:ascii="Times New Roman" w:hAnsi="Times New Roman" w:cs="Times New Roman"/>
          <w:b/>
          <w:sz w:val="28"/>
          <w:szCs w:val="28"/>
        </w:rPr>
        <w:t xml:space="preserve"> Е Р </w:t>
      </w:r>
      <w:proofErr w:type="spellStart"/>
      <w:proofErr w:type="gramStart"/>
      <w:r w:rsidR="00D11D45" w:rsidRPr="00D11D4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11D45" w:rsidRPr="00D11D45">
        <w:rPr>
          <w:rFonts w:ascii="Times New Roman" w:hAnsi="Times New Roman" w:cs="Times New Roman"/>
          <w:b/>
          <w:sz w:val="28"/>
          <w:szCs w:val="28"/>
        </w:rPr>
        <w:t xml:space="preserve"> И ТО Р И </w:t>
      </w:r>
      <w:proofErr w:type="spellStart"/>
      <w:r w:rsidR="00D11D45" w:rsidRPr="00D11D45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D11D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2E4" w:rsidRDefault="00C353E4" w:rsidP="00D11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района,</w:t>
      </w:r>
      <w:r w:rsidR="0081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3E4" w:rsidRDefault="00814742" w:rsidP="00D11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</w:t>
      </w:r>
      <w:r w:rsidR="002A704C">
        <w:rPr>
          <w:rFonts w:ascii="Times New Roman" w:hAnsi="Times New Roman" w:cs="Times New Roman"/>
          <w:sz w:val="28"/>
          <w:szCs w:val="28"/>
        </w:rPr>
        <w:t xml:space="preserve">бщеобразовательными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742" w:rsidRPr="006E31CF" w:rsidRDefault="00814742" w:rsidP="00D11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42" w:rsidRDefault="00814742" w:rsidP="00814742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1E0"/>
      </w:tblPr>
      <w:tblGrid>
        <w:gridCol w:w="818"/>
        <w:gridCol w:w="2983"/>
        <w:gridCol w:w="5486"/>
      </w:tblGrid>
      <w:tr w:rsidR="00814742" w:rsidTr="00396F8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Default="00814742" w:rsidP="00C11BA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Default="00814742" w:rsidP="00C11BA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</w:t>
            </w:r>
            <w:r w:rsidR="00977FD8">
              <w:rPr>
                <w:rFonts w:ascii="Times New Roman" w:hAnsi="Times New Roman"/>
              </w:rPr>
              <w:t xml:space="preserve">й организации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42" w:rsidRDefault="00814742" w:rsidP="00C11BAB">
            <w:pPr>
              <w:spacing w:line="276" w:lineRule="auto"/>
              <w:rPr>
                <w:rFonts w:ascii="Times New Roman" w:hAnsi="Times New Roman"/>
              </w:rPr>
            </w:pPr>
          </w:p>
          <w:p w:rsidR="00814742" w:rsidRDefault="00814742" w:rsidP="00C11BA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Границы закрепленных территорий </w:t>
            </w:r>
          </w:p>
          <w:p w:rsidR="00814742" w:rsidRDefault="00814742" w:rsidP="00C11BA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14742" w:rsidTr="00396F8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Default="00814742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42" w:rsidRDefault="00B0399A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14742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 xml:space="preserve"> СОШ №1 р.п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редняя Ахтуба </w:t>
            </w:r>
          </w:p>
          <w:p w:rsidR="00814742" w:rsidRDefault="00814742" w:rsidP="00C11BAB">
            <w:pPr>
              <w:rPr>
                <w:rFonts w:ascii="Times New Roman" w:hAnsi="Times New Roman"/>
              </w:rPr>
            </w:pPr>
          </w:p>
          <w:p w:rsidR="00814742" w:rsidRDefault="00814742" w:rsidP="00C11BAB">
            <w:pPr>
              <w:rPr>
                <w:rFonts w:ascii="Times New Roman" w:hAnsi="Times New Roman"/>
              </w:rPr>
            </w:pPr>
          </w:p>
          <w:p w:rsidR="00814742" w:rsidRDefault="00814742" w:rsidP="00C11BAB">
            <w:pPr>
              <w:rPr>
                <w:rFonts w:ascii="Times New Roman" w:hAnsi="Times New Roman"/>
              </w:rPr>
            </w:pPr>
          </w:p>
          <w:p w:rsidR="00814742" w:rsidRDefault="00814742" w:rsidP="00C11BAB">
            <w:pPr>
              <w:rPr>
                <w:rFonts w:ascii="Times New Roman" w:hAnsi="Times New Roman"/>
              </w:rPr>
            </w:pPr>
          </w:p>
          <w:p w:rsidR="00814742" w:rsidRDefault="00814742" w:rsidP="00C11BAB">
            <w:pPr>
              <w:rPr>
                <w:rFonts w:ascii="Times New Roman" w:hAnsi="Times New Roman"/>
              </w:rPr>
            </w:pPr>
          </w:p>
          <w:p w:rsidR="00814742" w:rsidRDefault="00814742" w:rsidP="00C11BAB">
            <w:pPr>
              <w:rPr>
                <w:rFonts w:ascii="Times New Roman" w:hAnsi="Times New Roman"/>
              </w:rPr>
            </w:pPr>
          </w:p>
          <w:p w:rsidR="00814742" w:rsidRDefault="00814742" w:rsidP="00C11BAB">
            <w:pPr>
              <w:rPr>
                <w:rFonts w:ascii="Times New Roman" w:hAnsi="Times New Roman"/>
              </w:rPr>
            </w:pPr>
          </w:p>
          <w:p w:rsidR="00814742" w:rsidRDefault="00814742" w:rsidP="00C11BAB">
            <w:pPr>
              <w:rPr>
                <w:rFonts w:ascii="Times New Roman" w:hAnsi="Times New Roman"/>
              </w:rPr>
            </w:pPr>
          </w:p>
          <w:p w:rsidR="00814742" w:rsidRDefault="00814742" w:rsidP="00C11BAB">
            <w:pPr>
              <w:rPr>
                <w:rFonts w:ascii="Times New Roman" w:hAnsi="Times New Roman"/>
              </w:rPr>
            </w:pPr>
          </w:p>
          <w:p w:rsidR="00814742" w:rsidRDefault="00814742" w:rsidP="00C11BAB">
            <w:pPr>
              <w:rPr>
                <w:rFonts w:ascii="Times New Roman" w:hAnsi="Times New Roman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42" w:rsidRDefault="004F6162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14742">
              <w:rPr>
                <w:rFonts w:ascii="Times New Roman" w:hAnsi="Times New Roman"/>
              </w:rPr>
              <w:t>.п. Средняя Ахтуба:</w:t>
            </w:r>
          </w:p>
          <w:p w:rsidR="00814742" w:rsidRDefault="00005DD5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4F6162">
              <w:rPr>
                <w:rFonts w:ascii="Times New Roman" w:hAnsi="Times New Roman"/>
              </w:rPr>
              <w:t>икрорайон №1; у</w:t>
            </w:r>
            <w:r w:rsidR="00814742">
              <w:rPr>
                <w:rFonts w:ascii="Times New Roman" w:hAnsi="Times New Roman"/>
              </w:rPr>
              <w:t xml:space="preserve">лицы: </w:t>
            </w:r>
            <w:proofErr w:type="gramStart"/>
            <w:r w:rsidR="00814742">
              <w:rPr>
                <w:rFonts w:ascii="Times New Roman" w:hAnsi="Times New Roman"/>
              </w:rPr>
              <w:t xml:space="preserve">Больничная, Гагарина (N104-110,115, 117, 119), Жигулевская (9-41, 6-24), Западная, Киевская (N 31-47, 30-36), К. Нечаевой,  Октябрьская (N 76, 90, 94, 98, 80, 82-89, 91, 95), Парковая,  Памяти, Победителей, Полтавская, Профсоюзная (N 17-29, 12 б), Пригородная, Сибирская (с № 1-47, 4-22), Тверская (N 37-49, 24-34), Школьная, Энтузиастов. </w:t>
            </w:r>
            <w:proofErr w:type="gramEnd"/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Переулки: Без</w:t>
            </w:r>
            <w:r w:rsidR="005E25A2">
              <w:rPr>
                <w:rFonts w:ascii="Times New Roman" w:hAnsi="Times New Roman"/>
              </w:rPr>
              <w:t>ымянный, Глухой, Козловский, М.</w:t>
            </w:r>
            <w:r>
              <w:rPr>
                <w:rFonts w:ascii="Times New Roman" w:hAnsi="Times New Roman"/>
              </w:rPr>
              <w:t>Горького, При</w:t>
            </w:r>
            <w:r w:rsidR="00333521">
              <w:rPr>
                <w:rFonts w:ascii="Times New Roman" w:hAnsi="Times New Roman"/>
              </w:rPr>
              <w:t xml:space="preserve">горный, Парниковый, </w:t>
            </w:r>
            <w:r w:rsidR="008118AC" w:rsidRPr="00333521">
              <w:rPr>
                <w:rFonts w:ascii="Times New Roman" w:hAnsi="Times New Roman"/>
                <w:color w:val="FF0000"/>
              </w:rPr>
              <w:t>Рябиновый</w:t>
            </w:r>
            <w:r w:rsidR="008118AC">
              <w:rPr>
                <w:rFonts w:ascii="Times New Roman" w:hAnsi="Times New Roman"/>
                <w:color w:val="FF0000"/>
              </w:rPr>
              <w:t>,</w:t>
            </w:r>
            <w:r w:rsidR="008118AC" w:rsidRPr="00333521">
              <w:rPr>
                <w:rFonts w:ascii="Times New Roman" w:hAnsi="Times New Roman"/>
                <w:color w:val="FF0000"/>
              </w:rPr>
              <w:t xml:space="preserve"> </w:t>
            </w:r>
            <w:r w:rsidR="00333521">
              <w:rPr>
                <w:rFonts w:ascii="Times New Roman" w:hAnsi="Times New Roman"/>
              </w:rPr>
              <w:t xml:space="preserve">Спортивный, </w:t>
            </w:r>
            <w:r w:rsidR="008118AC">
              <w:rPr>
                <w:rFonts w:ascii="Times New Roman" w:hAnsi="Times New Roman"/>
                <w:color w:val="FF0000"/>
              </w:rPr>
              <w:t>Южный</w:t>
            </w:r>
            <w:r w:rsidR="00F50D1E">
              <w:rPr>
                <w:rFonts w:ascii="Times New Roman" w:hAnsi="Times New Roman"/>
                <w:color w:val="FF0000"/>
              </w:rPr>
              <w:t>.</w:t>
            </w: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Улицы: </w:t>
            </w:r>
            <w:proofErr w:type="gramStart"/>
            <w:r>
              <w:rPr>
                <w:rFonts w:ascii="Times New Roman" w:hAnsi="Times New Roman"/>
              </w:rPr>
              <w:t>Волжская, Вятская (№ 1-17, 2-16, 29-59), Гагарина (№ 1-103, 2-102), Жигулевская (№ 1-7, 2-4), Комсомольская, Киевская (N 1-29,2-28), Кузнецкая, Ленина, Ломоносова, Л. Толстого (№ 9</w:t>
            </w:r>
            <w:r w:rsidR="00222817">
              <w:rPr>
                <w:rFonts w:ascii="Times New Roman" w:hAnsi="Times New Roman"/>
              </w:rPr>
              <w:t>3-123, 82-118, 27-91, 14-80), Московская, Набережная</w:t>
            </w:r>
            <w:r>
              <w:rPr>
                <w:rFonts w:ascii="Times New Roman" w:hAnsi="Times New Roman"/>
              </w:rPr>
              <w:t xml:space="preserve"> (N 1-35, 2-24), Октябрьская (дома частного сектора N 1-75, 2-78), Партизанская, Пермская, Профсоюзная (N 1-15,2-14), Пугачевская, Рабочая, Речная, Ростовская, Рудовская, Рязанская (N 1-37, 2-32, 41-65, 34-5), Свердлова, Смирнова, Советская (N 1-39, 2-20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41-89, 22-62), С. Разина (N2 1-7), Тверская (N 1-35, 2-22), Черниговская (N 1-63, 2-58), Ярославская.</w:t>
            </w:r>
            <w:proofErr w:type="gramEnd"/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Переулки: Козмольский, Тупиковый. </w:t>
            </w: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</w:p>
        </w:tc>
      </w:tr>
      <w:tr w:rsidR="00814742" w:rsidTr="00396F8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Default="00814742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42" w:rsidRPr="00D40096" w:rsidRDefault="007036B3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СОШ №3 р.п. Средняя Ахтуба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42" w:rsidRDefault="00307469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14742">
              <w:rPr>
                <w:rFonts w:ascii="Times New Roman" w:hAnsi="Times New Roman"/>
              </w:rPr>
              <w:t xml:space="preserve">.п. Средняя Ахтуба: </w:t>
            </w:r>
          </w:p>
          <w:p w:rsidR="00814742" w:rsidRDefault="00005DD5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4742">
              <w:rPr>
                <w:rFonts w:ascii="Times New Roman" w:hAnsi="Times New Roman"/>
              </w:rPr>
              <w:t xml:space="preserve">лицы: </w:t>
            </w:r>
            <w:proofErr w:type="gramStart"/>
            <w:r w:rsidR="00814742">
              <w:rPr>
                <w:rFonts w:ascii="Times New Roman" w:hAnsi="Times New Roman"/>
              </w:rPr>
              <w:t xml:space="preserve">Астраханская (N1-47, 2-52, 49-99, 54-74), Ахтубинская, Байкальская (N 1-11, 13-29), Бакинская (N 1-5, 2-6,7-19, 8-24), Веселая,  Вишневая, Восточная, Володарского, Вольская (N1-45, 2-48, 47-51, 50-54), Воровского, Гайдара, Дружбы, Зеленая, Завоеванская, Кавказская (N1-25, 2-28, 27-73, 30-52), Красина, Крестьянская,  Л. Толстого (N 1-25, 2-12), Лесная, Лесхозная, Луговая, Лылова, Макаренко, Молодежная,  Наримана, Новая, Невская, Озерная, Орловская, Омская, Песчаная, </w:t>
            </w:r>
            <w:r w:rsidR="00D10662" w:rsidRPr="00D10662">
              <w:rPr>
                <w:rFonts w:ascii="Times New Roman" w:hAnsi="Times New Roman"/>
                <w:color w:val="FF0000"/>
              </w:rPr>
              <w:t>Первомайская,</w:t>
            </w:r>
            <w:r w:rsidR="00D10662">
              <w:rPr>
                <w:rFonts w:ascii="Times New Roman" w:hAnsi="Times New Roman"/>
              </w:rPr>
              <w:t xml:space="preserve"> </w:t>
            </w:r>
            <w:r w:rsidR="00814742">
              <w:rPr>
                <w:rFonts w:ascii="Times New Roman" w:hAnsi="Times New Roman"/>
              </w:rPr>
              <w:t>Прибрежная, Революционная, Рощинская,  Садовая</w:t>
            </w:r>
            <w:proofErr w:type="gramEnd"/>
            <w:r w:rsidR="00814742">
              <w:rPr>
                <w:rFonts w:ascii="Times New Roman" w:hAnsi="Times New Roman"/>
              </w:rPr>
              <w:t xml:space="preserve">, </w:t>
            </w:r>
            <w:proofErr w:type="gramStart"/>
            <w:r w:rsidR="00814742">
              <w:rPr>
                <w:rFonts w:ascii="Times New Roman" w:hAnsi="Times New Roman"/>
              </w:rPr>
              <w:t>Совхозная, Степная, Сосновая (№ 9-49, 8-46), С. Разина (№9-49, 8-46, 51-213, 48</w:t>
            </w:r>
            <w:r w:rsidR="00814742">
              <w:rPr>
                <w:rFonts w:ascii="Times New Roman" w:hAnsi="Times New Roman"/>
              </w:rPr>
              <w:softHyphen/>
              <w:t xml:space="preserve">-224), Строительная, Тополевая, Туркестанская, Тимирязева, Тифлисская, </w:t>
            </w:r>
            <w:r w:rsidR="00814742">
              <w:rPr>
                <w:rFonts w:ascii="Times New Roman" w:hAnsi="Times New Roman"/>
              </w:rPr>
              <w:lastRenderedPageBreak/>
              <w:t>Черниговская (№ 65-100, 60-88), Юная, Юбилейная;</w:t>
            </w:r>
            <w:proofErr w:type="gramEnd"/>
          </w:p>
          <w:p w:rsidR="007E63C2" w:rsidRDefault="00814742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Переулки: Забалковский, Огородный, Овражны</w:t>
            </w:r>
            <w:r w:rsidR="008E45DE">
              <w:rPr>
                <w:rFonts w:ascii="Times New Roman" w:hAnsi="Times New Roman"/>
              </w:rPr>
              <w:t xml:space="preserve">й, Погонный, Пролетарский, </w:t>
            </w:r>
            <w:r w:rsidR="00D10662" w:rsidRPr="00D10662">
              <w:rPr>
                <w:rFonts w:ascii="Times New Roman" w:hAnsi="Times New Roman"/>
                <w:color w:val="FF0000"/>
              </w:rPr>
              <w:t>Северный</w:t>
            </w:r>
          </w:p>
          <w:p w:rsidR="00814742" w:rsidRDefault="008E45DE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 xml:space="preserve">аяр. </w:t>
            </w:r>
            <w:r w:rsidR="00DD4753">
              <w:rPr>
                <w:rFonts w:ascii="Times New Roman" w:hAnsi="Times New Roman"/>
              </w:rPr>
              <w:t xml:space="preserve">п.Стандартный; </w:t>
            </w:r>
            <w:r w:rsidR="00814742">
              <w:rPr>
                <w:rFonts w:ascii="Times New Roman" w:hAnsi="Times New Roman"/>
              </w:rPr>
              <w:t xml:space="preserve"> </w:t>
            </w:r>
            <w:r w:rsidR="00DD4753">
              <w:rPr>
                <w:rFonts w:ascii="Times New Roman" w:hAnsi="Times New Roman"/>
              </w:rPr>
              <w:t>п. Колхозная Ахтуб</w:t>
            </w:r>
            <w:r w:rsidR="00A16BB5">
              <w:rPr>
                <w:rFonts w:ascii="Times New Roman" w:hAnsi="Times New Roman"/>
              </w:rPr>
              <w:t>а, п.Киляковка, х. Новенький, х</w:t>
            </w:r>
            <w:r w:rsidR="00DD4753">
              <w:rPr>
                <w:rFonts w:ascii="Times New Roman" w:hAnsi="Times New Roman"/>
              </w:rPr>
              <w:t>Тутов</w:t>
            </w: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</w:p>
        </w:tc>
      </w:tr>
      <w:tr w:rsidR="00814742" w:rsidTr="00396F8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Default="00814742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42" w:rsidRDefault="00D148AE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14742">
              <w:rPr>
                <w:rFonts w:ascii="Times New Roman" w:hAnsi="Times New Roman"/>
              </w:rPr>
              <w:t xml:space="preserve">ОУ Гимназия </w:t>
            </w: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раснослободска</w:t>
            </w:r>
          </w:p>
          <w:p w:rsidR="00814742" w:rsidRDefault="00814742" w:rsidP="00C11BAB">
            <w:pPr>
              <w:rPr>
                <w:rFonts w:ascii="Times New Roman" w:hAnsi="Times New Roman"/>
              </w:rPr>
            </w:pPr>
          </w:p>
          <w:p w:rsidR="00B9039C" w:rsidRDefault="00B9039C" w:rsidP="00C11BAB">
            <w:pPr>
              <w:rPr>
                <w:rFonts w:ascii="Times New Roman" w:hAnsi="Times New Roman"/>
              </w:rPr>
            </w:pPr>
          </w:p>
          <w:p w:rsidR="00B9039C" w:rsidRDefault="00B9039C" w:rsidP="00C11BAB">
            <w:pPr>
              <w:rPr>
                <w:rFonts w:ascii="Times New Roman" w:hAnsi="Times New Roman"/>
              </w:rPr>
            </w:pPr>
          </w:p>
          <w:p w:rsidR="00B9039C" w:rsidRDefault="00B9039C" w:rsidP="00C11BAB">
            <w:pPr>
              <w:rPr>
                <w:rFonts w:ascii="Times New Roman" w:hAnsi="Times New Roman"/>
              </w:rPr>
            </w:pPr>
          </w:p>
          <w:p w:rsidR="00B9039C" w:rsidRDefault="00B9039C" w:rsidP="00C11BAB">
            <w:pPr>
              <w:rPr>
                <w:rFonts w:ascii="Times New Roman" w:hAnsi="Times New Roman"/>
              </w:rPr>
            </w:pPr>
          </w:p>
          <w:p w:rsidR="00B9039C" w:rsidRDefault="00B9039C" w:rsidP="00C11BAB">
            <w:pPr>
              <w:rPr>
                <w:rFonts w:ascii="Times New Roman" w:hAnsi="Times New Roman"/>
              </w:rPr>
            </w:pPr>
          </w:p>
          <w:p w:rsidR="00B9039C" w:rsidRDefault="00B9039C" w:rsidP="00C11BAB">
            <w:pPr>
              <w:rPr>
                <w:rFonts w:ascii="Times New Roman" w:hAnsi="Times New Roman"/>
              </w:rPr>
            </w:pPr>
          </w:p>
          <w:p w:rsidR="00B9039C" w:rsidRDefault="00B9039C" w:rsidP="00C11BAB">
            <w:pPr>
              <w:rPr>
                <w:rFonts w:ascii="Times New Roman" w:hAnsi="Times New Roman"/>
              </w:rPr>
            </w:pPr>
          </w:p>
          <w:p w:rsidR="00B9039C" w:rsidRDefault="00B9039C" w:rsidP="00C11BAB">
            <w:pPr>
              <w:rPr>
                <w:rFonts w:ascii="Times New Roman" w:hAnsi="Times New Roman"/>
              </w:rPr>
            </w:pPr>
          </w:p>
          <w:p w:rsidR="00B9039C" w:rsidRDefault="00B9039C" w:rsidP="00C11BAB">
            <w:pPr>
              <w:rPr>
                <w:rFonts w:ascii="Times New Roman" w:hAnsi="Times New Roman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42" w:rsidRDefault="00D148AE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="00814742">
              <w:rPr>
                <w:rFonts w:ascii="Times New Roman" w:hAnsi="Times New Roman"/>
              </w:rPr>
              <w:t>.К</w:t>
            </w:r>
            <w:proofErr w:type="gramEnd"/>
            <w:r w:rsidR="00814742">
              <w:rPr>
                <w:rFonts w:ascii="Times New Roman" w:hAnsi="Times New Roman"/>
              </w:rPr>
              <w:t>раснослободск:</w:t>
            </w:r>
          </w:p>
          <w:p w:rsidR="00814742" w:rsidRDefault="00FF3BC7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4742">
              <w:rPr>
                <w:rFonts w:ascii="Times New Roman" w:hAnsi="Times New Roman"/>
              </w:rPr>
              <w:t xml:space="preserve">лицы: </w:t>
            </w:r>
            <w:proofErr w:type="gramStart"/>
            <w:r w:rsidR="00814742">
              <w:rPr>
                <w:rFonts w:ascii="Times New Roman" w:hAnsi="Times New Roman"/>
              </w:rPr>
              <w:t>Астраханская, Баррикадная, Веселая, Гагарина, Калининская, Комсомольская, Короткая, Красноармейская, Красногвардейская, Краснознаменская, Краснооктябрьская, Краснофлотская, Красноярская, Краснослободская, Калининская, Комсомольская (N2, 1-23, 2-100), Красноярская (№ 1-71, 2</w:t>
            </w:r>
            <w:r w:rsidR="00814742">
              <w:rPr>
                <w:rFonts w:ascii="Times New Roman" w:hAnsi="Times New Roman"/>
              </w:rPr>
              <w:softHyphen/>
              <w:t xml:space="preserve">64), Куйбышевская, Ленинская, Ленина (№ 1-51, 2-64), Мичурина, Набережная, Н. Крупской, Овощеводов, Октябрьская, Первомайская, Перовская, Пляжная, Полевая, Приволжская, Пролетарская, ул. Самарская, Свердлова(1-103), </w:t>
            </w:r>
            <w:r w:rsidR="000D393D">
              <w:rPr>
                <w:rFonts w:ascii="Times New Roman" w:hAnsi="Times New Roman"/>
              </w:rPr>
              <w:t>ул. Рабоче-Крестьянская,</w:t>
            </w:r>
            <w:r w:rsidR="00814742">
              <w:rPr>
                <w:rFonts w:ascii="Times New Roman" w:hAnsi="Times New Roman"/>
              </w:rPr>
              <w:t xml:space="preserve"> Сливовая, Сортовая, Терешковой, Тимирязевская,</w:t>
            </w:r>
            <w:r w:rsidR="00401D06">
              <w:rPr>
                <w:rFonts w:ascii="Times New Roman" w:hAnsi="Times New Roman"/>
              </w:rPr>
              <w:t xml:space="preserve"> </w:t>
            </w:r>
            <w:r w:rsidR="00814742">
              <w:rPr>
                <w:rFonts w:ascii="Times New Roman" w:hAnsi="Times New Roman"/>
              </w:rPr>
              <w:t>Титова, Тополевая, Чапаева, микрорайон опытной станции ВИР, Приволжская, Свердлова (№ 53-105, 62-176</w:t>
            </w:r>
            <w:proofErr w:type="gramEnd"/>
            <w:r w:rsidR="00814742">
              <w:rPr>
                <w:rFonts w:ascii="Times New Roman" w:hAnsi="Times New Roman"/>
              </w:rPr>
              <w:t xml:space="preserve">). </w:t>
            </w:r>
          </w:p>
          <w:p w:rsidR="0014012A" w:rsidRDefault="00814742" w:rsidP="00B90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Переулки: Первый и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 xml:space="preserve">торой Пролетарский, Ждановский, Кривой. </w:t>
            </w:r>
          </w:p>
          <w:p w:rsidR="00B9039C" w:rsidRDefault="00B9039C" w:rsidP="00B9039C">
            <w:pPr>
              <w:jc w:val="both"/>
              <w:rPr>
                <w:rFonts w:ascii="Times New Roman" w:hAnsi="Times New Roman"/>
              </w:rPr>
            </w:pPr>
            <w:r w:rsidRPr="000616BE">
              <w:rPr>
                <w:rFonts w:ascii="Times New Roman" w:hAnsi="Times New Roman"/>
                <w:b/>
              </w:rPr>
              <w:t xml:space="preserve">Улицы: </w:t>
            </w:r>
            <w:proofErr w:type="gramStart"/>
            <w:r w:rsidRPr="000616BE">
              <w:rPr>
                <w:rFonts w:ascii="Times New Roman" w:hAnsi="Times New Roman"/>
                <w:b/>
              </w:rPr>
              <w:t>Васильковская</w:t>
            </w:r>
            <w:r>
              <w:rPr>
                <w:rFonts w:ascii="Times New Roman" w:hAnsi="Times New Roman"/>
              </w:rPr>
              <w:t>,  Горького, Дружбы, Дзержинского, Изумрудная, Камышовая, Ковыльная, Кубанская, Казачья, Куренная,   Краснознаменская, Л. Толстого, Лазоревая, Новая, Просторная, Озерная, Песочная, Полынная, Рощинская, Свердлова (103-176), Серафимовича, Советская, Степная, Тихая, Хуторская, Школьная, Юбилейная.</w:t>
            </w:r>
            <w:proofErr w:type="gramEnd"/>
          </w:p>
          <w:p w:rsidR="008674AD" w:rsidRPr="008925F7" w:rsidRDefault="00B9039C" w:rsidP="0086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Переулки: </w:t>
            </w:r>
            <w:proofErr w:type="gramStart"/>
            <w:r w:rsidR="008674AD" w:rsidRPr="00261C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Весенний,</w:t>
            </w:r>
            <w:r w:rsidR="008674AD" w:rsidRPr="0089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4AD" w:rsidRPr="008925F7">
              <w:rPr>
                <w:rFonts w:ascii="Times New Roman" w:hAnsi="Times New Roman"/>
                <w:sz w:val="24"/>
                <w:szCs w:val="24"/>
              </w:rPr>
              <w:t>В</w:t>
            </w:r>
            <w:r w:rsidRPr="008925F7">
              <w:rPr>
                <w:rFonts w:ascii="Times New Roman" w:hAnsi="Times New Roman"/>
                <w:sz w:val="24"/>
                <w:szCs w:val="24"/>
              </w:rPr>
              <w:t>олжский, Горького, Дзержинского, Камышовый, Краснознаменский, Крылова, Маяковского, Островского</w:t>
            </w:r>
            <w:r w:rsidR="008674AD" w:rsidRPr="008925F7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8674AD" w:rsidRPr="00892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F7">
              <w:rPr>
                <w:rFonts w:ascii="Times New Roman" w:hAnsi="Times New Roman"/>
                <w:sz w:val="24"/>
                <w:szCs w:val="24"/>
              </w:rPr>
              <w:t xml:space="preserve">Пионерский,  </w:t>
            </w:r>
            <w:r w:rsidR="008674AD" w:rsidRPr="008925F7">
              <w:rPr>
                <w:rFonts w:ascii="Times New Roman" w:hAnsi="Times New Roman"/>
                <w:sz w:val="24"/>
                <w:szCs w:val="24"/>
              </w:rPr>
              <w:t xml:space="preserve">Придорожный, </w:t>
            </w:r>
            <w:r w:rsidR="008674AD" w:rsidRPr="00261C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Тополевый, </w:t>
            </w:r>
            <w:r w:rsidR="008674AD" w:rsidRPr="00261C9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674AD" w:rsidRPr="00261C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Сортовой,</w:t>
            </w:r>
            <w:r w:rsidR="008674AD" w:rsidRPr="0089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5F7">
              <w:rPr>
                <w:rFonts w:ascii="Times New Roman" w:hAnsi="Times New Roman"/>
                <w:sz w:val="24"/>
                <w:szCs w:val="24"/>
              </w:rPr>
              <w:t>Школьный.</w:t>
            </w:r>
            <w:r w:rsidR="008674AD" w:rsidRPr="00892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9039C" w:rsidRDefault="00B9039C" w:rsidP="00B9039C">
            <w:pPr>
              <w:jc w:val="both"/>
              <w:rPr>
                <w:rFonts w:ascii="Times New Roman" w:hAnsi="Times New Roman"/>
              </w:rPr>
            </w:pPr>
          </w:p>
          <w:p w:rsidR="00B9039C" w:rsidRDefault="00B9039C" w:rsidP="00B90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Вторая Пятилетка (ул. Высоковольтная, ул. Грибоедова, 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леновая, ул.Магистральная, ул.Молодежная, ул.Орджоникидзе, ул.Разумовская, ул.Согласия, ул.Фурманова, ул. Шоссейная, пер.Новоселов, пер.Рыбачий), Песчаный (ул. Баумана, ул.Берегового, ул.Вишневая, ул.Дубовая Роща, ул.Заречная, ул.Зеленая, ул. Луговая, ул.Надежды, ул. Новоселов, ул. С.Лазо, ул. С.Разина, ул. Солнечная, ул. Урожайная, пер.Букатина), Южный, в/часть. </w:t>
            </w:r>
          </w:p>
          <w:p w:rsidR="00B9039C" w:rsidRDefault="00B9039C" w:rsidP="00C11BAB">
            <w:pPr>
              <w:jc w:val="both"/>
              <w:rPr>
                <w:rFonts w:ascii="Times New Roman" w:hAnsi="Times New Roman"/>
              </w:rPr>
            </w:pPr>
          </w:p>
          <w:p w:rsidR="00B9039C" w:rsidRDefault="00B9039C" w:rsidP="00C11BAB">
            <w:pPr>
              <w:jc w:val="both"/>
              <w:rPr>
                <w:rFonts w:ascii="Times New Roman" w:hAnsi="Times New Roman"/>
              </w:rPr>
            </w:pP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</w:p>
        </w:tc>
      </w:tr>
      <w:tr w:rsidR="00814742" w:rsidTr="00396F8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Default="00814742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3B" w:rsidRDefault="00135FE6" w:rsidP="00135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№2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раснослободска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Default="005D1858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 w:rsidR="00814742">
              <w:rPr>
                <w:rFonts w:ascii="Times New Roman" w:hAnsi="Times New Roman"/>
              </w:rPr>
              <w:t>.К</w:t>
            </w:r>
            <w:proofErr w:type="gramEnd"/>
            <w:r w:rsidR="00814742">
              <w:rPr>
                <w:rFonts w:ascii="Times New Roman" w:hAnsi="Times New Roman"/>
              </w:rPr>
              <w:t>раснослободск :</w:t>
            </w:r>
          </w:p>
          <w:p w:rsidR="00B44E1F" w:rsidRDefault="00814742" w:rsidP="00B44E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Улицы: Белинского, </w:t>
            </w:r>
            <w:r w:rsidR="003B0DF7" w:rsidRPr="00B44E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Бирюзовая</w:t>
            </w:r>
            <w:r w:rsidR="003B0DF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Больничная, Ватутина, Ворошиловского, </w:t>
            </w:r>
            <w:r w:rsidR="003B0DF7" w:rsidRPr="00B44E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Восточная</w:t>
            </w:r>
            <w:proofErr w:type="gramStart"/>
            <w:r w:rsidR="003B0DF7">
              <w:rPr>
                <w:rFonts w:ascii="Times New Roman" w:hAnsi="Times New Roman"/>
              </w:rPr>
              <w:t xml:space="preserve"> ,</w:t>
            </w:r>
            <w:proofErr w:type="gramEnd"/>
            <w:r w:rsidR="003B0D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Герцена, </w:t>
            </w:r>
            <w:r w:rsidR="003B0D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Добролюбова, Донской (1-7, 2-1</w:t>
            </w:r>
            <w:r w:rsidR="00574D18">
              <w:rPr>
                <w:rFonts w:ascii="Times New Roman" w:hAnsi="Times New Roman"/>
              </w:rPr>
              <w:t xml:space="preserve">8), </w:t>
            </w:r>
            <w:r w:rsidR="003B0DF7" w:rsidRPr="00B44E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Живописная</w:t>
            </w:r>
            <w:r w:rsidR="003B0D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3B0DF7">
              <w:rPr>
                <w:rFonts w:ascii="Times New Roman" w:hAnsi="Times New Roman"/>
              </w:rPr>
              <w:t xml:space="preserve"> </w:t>
            </w:r>
            <w:r w:rsidR="003B0DF7" w:rsidRPr="00B44E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Западная</w:t>
            </w:r>
            <w:r w:rsidR="003B0D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3B0DF7" w:rsidRPr="00B44E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74D18">
              <w:rPr>
                <w:rFonts w:ascii="Times New Roman" w:hAnsi="Times New Roman"/>
              </w:rPr>
              <w:t xml:space="preserve">Космонавтов, </w:t>
            </w:r>
            <w:r w:rsidR="00574D18" w:rsidRPr="00A42F60">
              <w:rPr>
                <w:rFonts w:ascii="Times New Roman" w:hAnsi="Times New Roman"/>
                <w:color w:val="FF0000"/>
              </w:rPr>
              <w:t>Л. Чайкиной (1</w:t>
            </w:r>
            <w:r w:rsidR="003573D6" w:rsidRPr="00A42F60">
              <w:rPr>
                <w:rFonts w:ascii="Times New Roman" w:hAnsi="Times New Roman"/>
                <w:color w:val="FF0000"/>
              </w:rPr>
              <w:t>–</w:t>
            </w:r>
            <w:r w:rsidRPr="00A42F60">
              <w:rPr>
                <w:rFonts w:ascii="Times New Roman" w:hAnsi="Times New Roman"/>
                <w:color w:val="FF0000"/>
              </w:rPr>
              <w:t>47),</w:t>
            </w:r>
            <w:r>
              <w:rPr>
                <w:rFonts w:ascii="Times New Roman" w:hAnsi="Times New Roman"/>
              </w:rPr>
              <w:t xml:space="preserve"> Ленина (73-175, 64-138), Лермонтова, П. Морозова, Партизанская (№ 1-71, 2-94), </w:t>
            </w:r>
            <w:r w:rsidR="003B0DF7" w:rsidRPr="00B44E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Продольная</w:t>
            </w:r>
            <w:r w:rsidR="003B0DF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Пушкинская, </w:t>
            </w:r>
            <w:r w:rsidR="003B0DF7" w:rsidRPr="00B44E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Родомская</w:t>
            </w:r>
            <w:r w:rsidR="003B0DF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Совхозная, Спортивная, Стадионная, Татаркина, Тимирязевская (№1-15а, 2-22), Чайковского, Шестакова</w:t>
            </w:r>
            <w:r w:rsidR="00B44E1F">
              <w:rPr>
                <w:rFonts w:ascii="Times New Roman" w:hAnsi="Times New Roman"/>
              </w:rPr>
              <w:t xml:space="preserve">, </w:t>
            </w:r>
            <w:r w:rsidR="00B44E1F" w:rsidRPr="00B44E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Южная</w:t>
            </w:r>
          </w:p>
          <w:p w:rsidR="00B44E1F" w:rsidRPr="00B44E1F" w:rsidRDefault="00814742" w:rsidP="00B44E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Переулки: Больничный (№ 1-9, 2-4), Волгоградский, Выгонный, Дачный (№ 23-59, 26-68, частный сектор),  Дачный (Краснослободское ПМК) (№ l-21, 2-26), Донской (№ 9-49,  22</w:t>
            </w:r>
            <w:r>
              <w:rPr>
                <w:rFonts w:ascii="Times New Roman" w:hAnsi="Times New Roman"/>
              </w:rPr>
              <w:softHyphen/>
              <w:t xml:space="preserve">-68), Кировский (№ 1-9, 2-8, 11-49, 10-18), </w:t>
            </w:r>
            <w:r>
              <w:rPr>
                <w:rFonts w:ascii="Times New Roman" w:hAnsi="Times New Roman"/>
              </w:rPr>
              <w:lastRenderedPageBreak/>
              <w:t>Садовый (№ 1-25, 2</w:t>
            </w:r>
            <w:r>
              <w:rPr>
                <w:rFonts w:ascii="Times New Roman" w:hAnsi="Times New Roman"/>
              </w:rPr>
              <w:softHyphen/>
              <w:t>-30, 32-42), Спортивный, Филипповский</w:t>
            </w:r>
            <w:r w:rsidRPr="00B44E1F">
              <w:rPr>
                <w:rFonts w:ascii="Times New Roman" w:hAnsi="Times New Roman"/>
                <w:color w:val="FF0000"/>
              </w:rPr>
              <w:t>.</w:t>
            </w:r>
            <w:r w:rsidR="00B44E1F" w:rsidRPr="00B44E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14742" w:rsidRDefault="00814742" w:rsidP="003A4630">
            <w:pPr>
              <w:rPr>
                <w:rFonts w:ascii="Times New Roman" w:hAnsi="Times New Roman"/>
              </w:rPr>
            </w:pPr>
          </w:p>
        </w:tc>
      </w:tr>
      <w:tr w:rsidR="00814742" w:rsidTr="00396F8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Default="000952EA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814742">
              <w:rPr>
                <w:rFonts w:ascii="Times New Roman" w:hAnsi="Times New Roman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8F" w:rsidRPr="00D40096" w:rsidRDefault="00FD5994" w:rsidP="00C11BAB">
            <w:pPr>
              <w:rPr>
                <w:rFonts w:ascii="Times New Roman" w:hAnsi="Times New Roman"/>
                <w:color w:val="000000" w:themeColor="text1"/>
              </w:rPr>
            </w:pPr>
            <w:r w:rsidRPr="00D40096">
              <w:rPr>
                <w:rFonts w:ascii="Times New Roman" w:hAnsi="Times New Roman"/>
                <w:color w:val="000000" w:themeColor="text1"/>
              </w:rPr>
              <w:t>М</w:t>
            </w:r>
            <w:r w:rsidR="00814742" w:rsidRPr="00D40096">
              <w:rPr>
                <w:rFonts w:ascii="Times New Roman" w:hAnsi="Times New Roman"/>
                <w:color w:val="000000" w:themeColor="text1"/>
              </w:rPr>
              <w:t xml:space="preserve">ОУ </w:t>
            </w:r>
            <w:r w:rsidR="00CC568F" w:rsidRPr="00D40096">
              <w:rPr>
                <w:rFonts w:ascii="Times New Roman" w:hAnsi="Times New Roman"/>
                <w:color w:val="000000" w:themeColor="text1"/>
              </w:rPr>
              <w:t xml:space="preserve">СОШ №4 </w:t>
            </w:r>
          </w:p>
          <w:p w:rsidR="00814742" w:rsidRPr="00D40096" w:rsidRDefault="00CC568F" w:rsidP="00C11BAB">
            <w:pPr>
              <w:rPr>
                <w:rFonts w:ascii="Times New Roman" w:hAnsi="Times New Roman"/>
                <w:color w:val="000000" w:themeColor="text1"/>
              </w:rPr>
            </w:pPr>
            <w:r w:rsidRPr="00D40096">
              <w:rPr>
                <w:rFonts w:ascii="Times New Roman" w:hAnsi="Times New Roman"/>
                <w:color w:val="000000" w:themeColor="text1"/>
              </w:rPr>
              <w:t>г. Краснослободска</w:t>
            </w:r>
          </w:p>
          <w:p w:rsidR="00814742" w:rsidRDefault="00814742" w:rsidP="00C11BAB">
            <w:pPr>
              <w:rPr>
                <w:rFonts w:ascii="Times New Roman" w:hAnsi="Times New Roman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42" w:rsidRDefault="00574331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14742">
              <w:rPr>
                <w:rFonts w:ascii="Times New Roman" w:hAnsi="Times New Roman"/>
              </w:rPr>
              <w:t>.</w:t>
            </w:r>
            <w:r w:rsidR="00FF3BC7">
              <w:rPr>
                <w:rFonts w:ascii="Times New Roman" w:hAnsi="Times New Roman"/>
              </w:rPr>
              <w:t xml:space="preserve"> </w:t>
            </w:r>
            <w:r w:rsidR="00814742">
              <w:rPr>
                <w:rFonts w:ascii="Times New Roman" w:hAnsi="Times New Roman"/>
              </w:rPr>
              <w:t>Краснослободск :</w:t>
            </w: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Улицы: </w:t>
            </w:r>
            <w:proofErr w:type="gramStart"/>
            <w:r>
              <w:rPr>
                <w:rFonts w:ascii="Times New Roman" w:hAnsi="Times New Roman"/>
              </w:rPr>
              <w:t>Айвовая, Аллея строителей, Букатинская,</w:t>
            </w:r>
            <w:r w:rsidR="005158B3">
              <w:rPr>
                <w:rFonts w:ascii="Times New Roman" w:hAnsi="Times New Roman"/>
              </w:rPr>
              <w:t xml:space="preserve"> Бутова</w:t>
            </w:r>
            <w:r w:rsidR="00575BA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56C22" w:rsidRPr="00556C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Вавилова</w:t>
            </w:r>
            <w:r w:rsidR="00556C2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Виноградная, Волгодонская,  Вос</w:t>
            </w:r>
            <w:r w:rsidR="007069BE">
              <w:rPr>
                <w:rFonts w:ascii="Times New Roman" w:hAnsi="Times New Roman"/>
              </w:rPr>
              <w:t xml:space="preserve">ьмое Марта, </w:t>
            </w:r>
            <w:r w:rsidR="00556C22" w:rsidRPr="00556C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Галицина</w:t>
            </w:r>
            <w:r w:rsidR="00556C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556C22">
              <w:rPr>
                <w:rFonts w:ascii="Times New Roman" w:hAnsi="Times New Roman"/>
              </w:rPr>
              <w:t xml:space="preserve"> </w:t>
            </w:r>
            <w:r w:rsidR="007069BE">
              <w:rPr>
                <w:rFonts w:ascii="Times New Roman" w:hAnsi="Times New Roman"/>
              </w:rPr>
              <w:t xml:space="preserve">Гоголя, Земляничная, </w:t>
            </w:r>
            <w:r>
              <w:rPr>
                <w:rFonts w:ascii="Times New Roman" w:hAnsi="Times New Roman"/>
              </w:rPr>
              <w:t>Д</w:t>
            </w:r>
            <w:r w:rsidR="003B0A1F">
              <w:rPr>
                <w:rFonts w:ascii="Times New Roman" w:hAnsi="Times New Roman"/>
              </w:rPr>
              <w:t>остоевского</w:t>
            </w:r>
            <w:r>
              <w:rPr>
                <w:rFonts w:ascii="Times New Roman" w:hAnsi="Times New Roman"/>
              </w:rPr>
              <w:t>, Есенина</w:t>
            </w:r>
            <w:r w:rsidR="003B0A1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Зои Космодемьянской, К.Маркса (№ 1-15, 2-16 ,17-59, 18-64), Кардон лесхоза, Кировска</w:t>
            </w:r>
            <w:r w:rsidR="003B0A1F">
              <w:rPr>
                <w:rFonts w:ascii="Times New Roman" w:hAnsi="Times New Roman"/>
              </w:rPr>
              <w:t>я (№ 1-73,2-50, 75-115, 52-58),</w:t>
            </w:r>
            <w:r>
              <w:rPr>
                <w:rFonts w:ascii="Times New Roman" w:hAnsi="Times New Roman"/>
              </w:rPr>
              <w:t xml:space="preserve"> Комарова</w:t>
            </w:r>
            <w:r w:rsidR="003B0A1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Коммунистическая, Краснооктябрьская, Куйбышевская, Ленина (№133-221, 106-170,140-223-239), Лесная, Липовая, Ломоносова, Матросова, Мелиораторов, Московская, Нахимова, Некрасова, О. Кошевого, </w:t>
            </w:r>
            <w:r w:rsidRPr="004A5DB7">
              <w:rPr>
                <w:rFonts w:ascii="Times New Roman" w:hAnsi="Times New Roman"/>
                <w:color w:val="000000" w:themeColor="text1"/>
              </w:rPr>
              <w:t>ул. П.</w:t>
            </w:r>
            <w:r w:rsidR="00401D06" w:rsidRPr="004A5DB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A5DB7">
              <w:rPr>
                <w:rFonts w:ascii="Times New Roman" w:hAnsi="Times New Roman"/>
                <w:color w:val="000000" w:themeColor="text1"/>
              </w:rPr>
              <w:t>Морозова,</w:t>
            </w:r>
            <w:r>
              <w:rPr>
                <w:rFonts w:ascii="Times New Roman" w:hAnsi="Times New Roman"/>
              </w:rPr>
              <w:t xml:space="preserve"> При6режная, Пугачева (№ 9-14, 4-1617-53, 18-56), Родимцева (№ 17-57, 18-58, 1-15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 xml:space="preserve">2-16), Садовая, Судомойка, Сталинградская, Тракторная, Тургенева, Уренгойская, Ушакова, Фрунзе (№ 1-23, 2-32 25-41, 34-46), Цветочная, </w:t>
            </w:r>
            <w:r w:rsidR="00382400" w:rsidRPr="00382400">
              <w:rPr>
                <w:rFonts w:ascii="Times New Roman" w:hAnsi="Times New Roman"/>
                <w:color w:val="000000" w:themeColor="text1"/>
              </w:rPr>
              <w:t>Чкалова,</w:t>
            </w:r>
            <w:r w:rsidR="00556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C22" w:rsidRPr="00556C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Чулкова</w:t>
            </w:r>
            <w:r w:rsidR="00556C22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382400" w:rsidRPr="00382400">
              <w:rPr>
                <w:rFonts w:ascii="Times New Roman" w:hAnsi="Times New Roman"/>
                <w:color w:val="000000" w:themeColor="text1"/>
              </w:rPr>
              <w:t xml:space="preserve"> Щорса, Энгельса, </w:t>
            </w:r>
            <w:r w:rsidRPr="00382400">
              <w:rPr>
                <w:rFonts w:ascii="Times New Roman" w:hAnsi="Times New Roman"/>
                <w:color w:val="000000" w:themeColor="text1"/>
              </w:rPr>
              <w:t>Ягодная, Партизанская (№ 73-91, 96-104</w:t>
            </w:r>
            <w:r w:rsidRPr="00351BE2">
              <w:rPr>
                <w:rFonts w:ascii="Times New Roman" w:hAnsi="Times New Roman"/>
                <w:color w:val="FF0000"/>
              </w:rPr>
              <w:t xml:space="preserve">), </w:t>
            </w:r>
            <w:r w:rsidR="00E401A6" w:rsidRPr="00351BE2">
              <w:rPr>
                <w:rFonts w:ascii="Times New Roman" w:hAnsi="Times New Roman"/>
                <w:color w:val="FF0000"/>
              </w:rPr>
              <w:t>улица Набережная (СНТ</w:t>
            </w:r>
            <w:r w:rsidR="00FD5994" w:rsidRPr="00351BE2">
              <w:rPr>
                <w:rFonts w:ascii="Times New Roman" w:hAnsi="Times New Roman"/>
                <w:color w:val="FF0000"/>
              </w:rPr>
              <w:t xml:space="preserve"> </w:t>
            </w:r>
            <w:r w:rsidR="00E401A6" w:rsidRPr="00351BE2">
              <w:rPr>
                <w:rFonts w:ascii="Times New Roman" w:hAnsi="Times New Roman"/>
                <w:color w:val="FF0000"/>
              </w:rPr>
              <w:t xml:space="preserve"> Опытник-3).</w:t>
            </w:r>
            <w:proofErr w:type="gramEnd"/>
          </w:p>
          <w:p w:rsidR="002F68EB" w:rsidRDefault="00814742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Переулки: Больничный (№ 11-47,6-48), </w:t>
            </w:r>
            <w:r w:rsidR="00556C22" w:rsidRPr="00556C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Гайворонский</w:t>
            </w:r>
            <w:r w:rsidR="00556C22">
              <w:rPr>
                <w:rFonts w:ascii="Times New Roman" w:hAnsi="Times New Roman"/>
              </w:rPr>
              <w:t xml:space="preserve">, </w:t>
            </w:r>
            <w:r w:rsidR="0095276F">
              <w:rPr>
                <w:rFonts w:ascii="Times New Roman" w:hAnsi="Times New Roman"/>
              </w:rPr>
              <w:t xml:space="preserve"> </w:t>
            </w:r>
            <w:r w:rsidR="0095276F" w:rsidRPr="00937102">
              <w:rPr>
                <w:rFonts w:ascii="Times New Roman" w:hAnsi="Times New Roman"/>
                <w:color w:val="FF0000"/>
              </w:rPr>
              <w:t>Камышовый</w:t>
            </w:r>
            <w:r w:rsidR="00556C22" w:rsidRPr="00937102">
              <w:rPr>
                <w:rFonts w:ascii="Times New Roman" w:hAnsi="Times New Roman"/>
                <w:color w:val="FF0000"/>
              </w:rPr>
              <w:t>,</w:t>
            </w:r>
            <w:r w:rsidR="00556C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Качинцев, </w:t>
            </w:r>
            <w:r w:rsidR="00556C22" w:rsidRPr="00556C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Кирносов</w:t>
            </w:r>
            <w:r w:rsidR="00556C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556C22" w:rsidRPr="00556C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Митрофанов</w:t>
            </w:r>
            <w:r w:rsidR="00556C2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пер. майора Питенко.</w:t>
            </w:r>
            <w:r w:rsidR="00FD5994">
              <w:rPr>
                <w:rFonts w:ascii="Times New Roman" w:hAnsi="Times New Roman"/>
              </w:rPr>
              <w:t xml:space="preserve"> </w:t>
            </w:r>
          </w:p>
          <w:p w:rsidR="00556C22" w:rsidRDefault="00E454FF" w:rsidP="0055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E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Start"/>
            <w:r w:rsidRPr="002F68EB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2F68EB">
              <w:rPr>
                <w:rFonts w:ascii="Times New Roman" w:hAnsi="Times New Roman" w:cs="Times New Roman"/>
                <w:sz w:val="22"/>
                <w:szCs w:val="22"/>
              </w:rPr>
              <w:t>ахарный</w:t>
            </w:r>
            <w:r w:rsidR="00556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</w:p>
        </w:tc>
      </w:tr>
      <w:tr w:rsidR="00814742" w:rsidTr="00396F8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Default="000952EA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14742">
              <w:rPr>
                <w:rFonts w:ascii="Times New Roman" w:hAnsi="Times New Roman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42" w:rsidRDefault="00516211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х. Рахинка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2" w:rsidRDefault="00814742" w:rsidP="00351B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Рахинка, п. Видно</w:t>
            </w:r>
            <w:r w:rsidR="00351BE2">
              <w:rPr>
                <w:rFonts w:ascii="Times New Roman" w:hAnsi="Times New Roman"/>
              </w:rPr>
              <w:t>, п. Красный Октябрь, п. 8 Марта, п</w:t>
            </w:r>
            <w:proofErr w:type="gramStart"/>
            <w:r w:rsidR="00351BE2">
              <w:rPr>
                <w:rFonts w:ascii="Times New Roman" w:hAnsi="Times New Roman"/>
              </w:rPr>
              <w:t>.К</w:t>
            </w:r>
            <w:proofErr w:type="gramEnd"/>
            <w:r w:rsidR="00351BE2">
              <w:rPr>
                <w:rFonts w:ascii="Times New Roman" w:hAnsi="Times New Roman"/>
              </w:rPr>
              <w:t xml:space="preserve">расный Партизан </w:t>
            </w:r>
          </w:p>
          <w:p w:rsidR="00351BE2" w:rsidRDefault="00351BE2" w:rsidP="00351B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аксима Горького</w:t>
            </w: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</w:p>
        </w:tc>
      </w:tr>
      <w:tr w:rsidR="00814742" w:rsidTr="00396F8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Default="000952EA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14742">
              <w:rPr>
                <w:rFonts w:ascii="Times New Roman" w:hAnsi="Times New Roman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42" w:rsidRDefault="00516211" w:rsidP="005162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СОШ с. </w:t>
            </w:r>
            <w:r w:rsidR="00814742">
              <w:rPr>
                <w:rFonts w:ascii="Times New Roman" w:hAnsi="Times New Roman"/>
              </w:rPr>
              <w:t>Верхнепогро</w:t>
            </w:r>
            <w:r>
              <w:rPr>
                <w:rFonts w:ascii="Times New Roman" w:hAnsi="Times New Roman"/>
              </w:rPr>
              <w:t>мное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42" w:rsidRDefault="00016315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Верхнепогромное, п. Волжанка</w:t>
            </w:r>
            <w:r w:rsidR="00814742">
              <w:rPr>
                <w:rFonts w:ascii="Times New Roman" w:hAnsi="Times New Roman"/>
              </w:rPr>
              <w:t xml:space="preserve"> </w:t>
            </w: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</w:p>
        </w:tc>
      </w:tr>
      <w:tr w:rsidR="00814742" w:rsidTr="00396F8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Default="00351BE2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14742">
              <w:rPr>
                <w:rFonts w:ascii="Times New Roman" w:hAnsi="Times New Roman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42" w:rsidRDefault="001A43A9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МОУ СОШ х. Клетский </w:t>
            </w:r>
          </w:p>
          <w:p w:rsidR="00814742" w:rsidRDefault="00814742" w:rsidP="00C11BAB">
            <w:pPr>
              <w:rPr>
                <w:rFonts w:ascii="Times New Roman" w:hAnsi="Times New Roman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Клетский, х. Кривуша, х. Пламенка, х. Прыщевка, х. Тумак, х</w:t>
            </w:r>
            <w:proofErr w:type="gramStart"/>
            <w:r>
              <w:rPr>
                <w:rFonts w:ascii="Times New Roman" w:hAnsi="Times New Roman"/>
              </w:rPr>
              <w:t>.Щ</w:t>
            </w:r>
            <w:proofErr w:type="gramEnd"/>
            <w:r>
              <w:rPr>
                <w:rFonts w:ascii="Times New Roman" w:hAnsi="Times New Roman"/>
              </w:rPr>
              <w:t>учий,х. Ямы</w:t>
            </w:r>
            <w:r w:rsidR="002D78D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х. Репино</w:t>
            </w: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</w:p>
        </w:tc>
      </w:tr>
      <w:tr w:rsidR="00814742" w:rsidTr="00396F8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Default="00351BE2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Default="001A43A9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СОШ х. Бурковский </w:t>
            </w:r>
          </w:p>
          <w:p w:rsidR="00814742" w:rsidRDefault="00814742" w:rsidP="00C11BAB">
            <w:pPr>
              <w:rPr>
                <w:rFonts w:ascii="Times New Roman" w:hAnsi="Times New Roman"/>
              </w:rPr>
            </w:pPr>
          </w:p>
          <w:p w:rsidR="00814742" w:rsidRDefault="00814742" w:rsidP="00C11BAB">
            <w:pPr>
              <w:rPr>
                <w:rFonts w:ascii="Times New Roman" w:hAnsi="Times New Roman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55" w:rsidRDefault="00814742" w:rsidP="001436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Бурковский,  х. Госпитомник</w:t>
            </w:r>
            <w:r w:rsidRPr="00D40096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</w:rPr>
              <w:t xml:space="preserve"> п. Маслово, п. Рыбачий, п. Третий Решающий</w:t>
            </w:r>
            <w:r w:rsidR="00143655">
              <w:rPr>
                <w:rFonts w:ascii="Times New Roman" w:hAnsi="Times New Roman"/>
              </w:rPr>
              <w:t xml:space="preserve">, х. Закутский </w:t>
            </w:r>
          </w:p>
          <w:p w:rsidR="00814742" w:rsidRDefault="00814742" w:rsidP="002F68EB">
            <w:pPr>
              <w:jc w:val="both"/>
              <w:rPr>
                <w:rFonts w:ascii="Times New Roman" w:hAnsi="Times New Roman"/>
              </w:rPr>
            </w:pPr>
          </w:p>
        </w:tc>
      </w:tr>
      <w:tr w:rsidR="00814742" w:rsidTr="00396F8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Default="00351BE2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14742">
              <w:rPr>
                <w:rFonts w:ascii="Times New Roman" w:hAnsi="Times New Roman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42" w:rsidRDefault="001A43A9" w:rsidP="001A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СОШ х. Лебяжья Поляна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9D" w:rsidRDefault="00814742" w:rsidP="00C11BA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х. Лебяжья Поляна, х. Зональный, х. С</w:t>
            </w:r>
            <w:r w:rsidR="00372CAE">
              <w:rPr>
                <w:rFonts w:ascii="Times New Roman" w:hAnsi="Times New Roman"/>
              </w:rPr>
              <w:t>таренький, х. Тырлы, п. Третья К</w:t>
            </w:r>
            <w:r>
              <w:rPr>
                <w:rFonts w:ascii="Times New Roman" w:hAnsi="Times New Roman"/>
              </w:rPr>
              <w:t xml:space="preserve">арта, п. Кировец, п. Красный Буксир, </w:t>
            </w:r>
            <w:proofErr w:type="gramEnd"/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="00F816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Приканальный, п. Рыборазводный</w:t>
            </w: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</w:p>
        </w:tc>
      </w:tr>
      <w:tr w:rsidR="00814742" w:rsidTr="00396F8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Default="00351BE2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14742">
              <w:rPr>
                <w:rFonts w:ascii="Times New Roman" w:hAnsi="Times New Roman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Pr="00016315" w:rsidRDefault="00F87D93" w:rsidP="00C11BAB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МОУ СОШ п. Куйбышев </w:t>
            </w:r>
          </w:p>
          <w:p w:rsidR="00814742" w:rsidRPr="00016315" w:rsidRDefault="00814742" w:rsidP="00C11BA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Куйбышев, п. Красный, х. Каширин, х. Кочетково, </w:t>
            </w: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Невидимка, х. Стахановец, х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 xml:space="preserve">умроватый </w:t>
            </w: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Великий Октябрь, п. Вязовка</w:t>
            </w:r>
            <w:r w:rsidR="00F7714B">
              <w:rPr>
                <w:rFonts w:ascii="Times New Roman" w:hAnsi="Times New Roman"/>
              </w:rPr>
              <w:t>, х. Чапаевец</w:t>
            </w: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</w:p>
        </w:tc>
      </w:tr>
      <w:tr w:rsidR="00814742" w:rsidTr="00396F8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Default="000952EA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1BE2">
              <w:rPr>
                <w:rFonts w:ascii="Times New Roman" w:hAnsi="Times New Roman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F1" w:rsidRPr="00016315" w:rsidRDefault="00F87D93" w:rsidP="00417BF1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МОУ СОШ х. Суходол</w:t>
            </w:r>
          </w:p>
          <w:p w:rsidR="00814742" w:rsidRPr="00016315" w:rsidRDefault="00814742" w:rsidP="00C11BA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F" w:rsidRDefault="00814742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 Суходол, х. Булгаков, х. Таловый, х. Маляевские дачи, </w:t>
            </w: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Максима Горького</w:t>
            </w:r>
          </w:p>
          <w:p w:rsidR="00417BF1" w:rsidRDefault="00417BF1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="005E6E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Звездный </w:t>
            </w:r>
          </w:p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</w:p>
        </w:tc>
      </w:tr>
      <w:tr w:rsidR="00814742" w:rsidTr="00396F8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Default="00351BE2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14742">
              <w:rPr>
                <w:rFonts w:ascii="Times New Roman" w:hAnsi="Times New Roman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Default="00396F8B" w:rsidP="00C11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х. Красный Сад</w:t>
            </w:r>
          </w:p>
          <w:p w:rsidR="00814742" w:rsidRDefault="00814742" w:rsidP="00C11BAB">
            <w:pPr>
              <w:rPr>
                <w:rFonts w:ascii="Times New Roman" w:hAnsi="Times New Roman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42" w:rsidRDefault="00814742" w:rsidP="00C11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Красный Сад, п. Калинин, п. Первомайский.</w:t>
            </w:r>
          </w:p>
        </w:tc>
      </w:tr>
    </w:tbl>
    <w:p w:rsidR="00F816F4" w:rsidRDefault="00F816F4" w:rsidP="0081474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1D4339" w:rsidRDefault="001D4339" w:rsidP="001D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информационно-методического отдела                О.В. Манойлина </w:t>
      </w:r>
    </w:p>
    <w:p w:rsidR="00DC09ED" w:rsidRDefault="00DC09ED" w:rsidP="00DC09ED">
      <w:pPr>
        <w:rPr>
          <w:rFonts w:ascii="Times New Roman" w:hAnsi="Times New Roman" w:cs="Times New Roman"/>
          <w:sz w:val="28"/>
          <w:szCs w:val="28"/>
        </w:rPr>
      </w:pPr>
    </w:p>
    <w:p w:rsidR="00AA7C3B" w:rsidRDefault="00AA7C3B" w:rsidP="00DC09ED">
      <w:pPr>
        <w:rPr>
          <w:rFonts w:ascii="Times New Roman" w:hAnsi="Times New Roman" w:cs="Times New Roman"/>
          <w:sz w:val="28"/>
          <w:szCs w:val="28"/>
        </w:rPr>
      </w:pPr>
    </w:p>
    <w:p w:rsidR="002E37A3" w:rsidRDefault="002E37A3" w:rsidP="002E37A3">
      <w:pPr>
        <w:pStyle w:val="ab"/>
        <w:ind w:left="4111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6C93" w:rsidRDefault="00176C93" w:rsidP="002E37A3">
      <w:pPr>
        <w:pStyle w:val="ab"/>
        <w:ind w:left="4111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6C93" w:rsidRDefault="00176C93" w:rsidP="002E37A3">
      <w:pPr>
        <w:pStyle w:val="ab"/>
        <w:ind w:left="4111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6C93" w:rsidRDefault="00176C93" w:rsidP="002E37A3">
      <w:pPr>
        <w:pStyle w:val="ab"/>
        <w:ind w:left="4111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022A" w:rsidRDefault="0070022A" w:rsidP="002E37A3">
      <w:pPr>
        <w:pStyle w:val="ab"/>
        <w:ind w:left="4111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C162D" w:rsidRDefault="00EC162D" w:rsidP="002E37A3">
      <w:pPr>
        <w:pStyle w:val="ab"/>
        <w:ind w:left="4111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C162D" w:rsidRDefault="00EC162D" w:rsidP="002E37A3">
      <w:pPr>
        <w:pStyle w:val="ab"/>
        <w:ind w:left="4111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D11D45" w:rsidTr="00A45C3E">
        <w:tc>
          <w:tcPr>
            <w:tcW w:w="4643" w:type="dxa"/>
          </w:tcPr>
          <w:p w:rsidR="00D11D45" w:rsidRDefault="00D11D45" w:rsidP="00A4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D11D45" w:rsidRDefault="00D11D45" w:rsidP="00A45C3E">
            <w:pPr>
              <w:pStyle w:val="ab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2 </w:t>
            </w:r>
          </w:p>
          <w:p w:rsidR="00D11D45" w:rsidRDefault="00EC162D" w:rsidP="00A45C3E">
            <w:pPr>
              <w:pStyle w:val="ab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приказу к</w:t>
            </w:r>
            <w:r w:rsidR="00D11D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омитета по                 образованию администрации Среднеахтубинского муниципального </w:t>
            </w:r>
          </w:p>
          <w:p w:rsidR="00D11D45" w:rsidRPr="00C96837" w:rsidRDefault="00AA7C3B" w:rsidP="00A45C3E">
            <w:pPr>
              <w:pStyle w:val="ab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района   </w:t>
            </w:r>
            <w:r w:rsidR="00EC16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324FD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EC16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04.02.2020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C16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5</w:t>
            </w:r>
            <w:r w:rsidR="003670A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  <w:p w:rsidR="00D11D45" w:rsidRDefault="00D11D45" w:rsidP="00A45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7A3" w:rsidRPr="00D11D45" w:rsidRDefault="002E37A3" w:rsidP="002E37A3">
      <w:pPr>
        <w:ind w:left="10620"/>
        <w:rPr>
          <w:b/>
        </w:rPr>
      </w:pPr>
      <w:r w:rsidRPr="00D11D45">
        <w:rPr>
          <w:b/>
        </w:rPr>
        <w:t>и</w:t>
      </w:r>
    </w:p>
    <w:p w:rsidR="002E37A3" w:rsidRPr="00D11D45" w:rsidRDefault="002E37A3" w:rsidP="0082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45">
        <w:rPr>
          <w:rFonts w:ascii="Times New Roman" w:hAnsi="Times New Roman" w:cs="Times New Roman"/>
          <w:b/>
          <w:sz w:val="28"/>
          <w:szCs w:val="28"/>
        </w:rPr>
        <w:t>Ф</w:t>
      </w:r>
      <w:r w:rsidR="00D11D45" w:rsidRPr="00D11D45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="00D11D45" w:rsidRPr="00D11D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11D45" w:rsidRPr="00D11D45">
        <w:rPr>
          <w:rFonts w:ascii="Times New Roman" w:hAnsi="Times New Roman" w:cs="Times New Roman"/>
          <w:b/>
          <w:sz w:val="28"/>
          <w:szCs w:val="28"/>
        </w:rPr>
        <w:t xml:space="preserve"> М А</w:t>
      </w:r>
    </w:p>
    <w:p w:rsidR="003670A1" w:rsidRPr="002E37A3" w:rsidRDefault="002E37A3" w:rsidP="00826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7A3">
        <w:rPr>
          <w:rFonts w:ascii="Times New Roman" w:hAnsi="Times New Roman" w:cs="Times New Roman"/>
          <w:sz w:val="28"/>
          <w:szCs w:val="28"/>
        </w:rPr>
        <w:t>учета выявленных детей</w:t>
      </w:r>
      <w:r w:rsidR="00AA7C3B">
        <w:rPr>
          <w:rFonts w:ascii="Times New Roman" w:hAnsi="Times New Roman" w:cs="Times New Roman"/>
          <w:sz w:val="28"/>
          <w:szCs w:val="28"/>
        </w:rPr>
        <w:t xml:space="preserve"> на закрепленной территории</w:t>
      </w:r>
      <w:r w:rsidRPr="002E37A3">
        <w:rPr>
          <w:rFonts w:ascii="Times New Roman" w:hAnsi="Times New Roman" w:cs="Times New Roman"/>
          <w:sz w:val="28"/>
          <w:szCs w:val="28"/>
        </w:rPr>
        <w:t>, подлежащих  обязательному обучению</w:t>
      </w:r>
      <w:r w:rsidR="00176C93">
        <w:rPr>
          <w:rFonts w:ascii="Times New Roman" w:hAnsi="Times New Roman" w:cs="Times New Roman"/>
          <w:sz w:val="28"/>
          <w:szCs w:val="28"/>
        </w:rPr>
        <w:t xml:space="preserve">  </w:t>
      </w:r>
      <w:r w:rsidR="003670A1">
        <w:rPr>
          <w:rFonts w:ascii="Times New Roman" w:hAnsi="Times New Roman" w:cs="Times New Roman"/>
          <w:sz w:val="28"/>
          <w:szCs w:val="28"/>
        </w:rPr>
        <w:t xml:space="preserve">(предоставляется в комитет по образованию на </w:t>
      </w:r>
      <w:r w:rsidR="00176C93">
        <w:rPr>
          <w:rFonts w:ascii="Times New Roman" w:hAnsi="Times New Roman" w:cs="Times New Roman"/>
          <w:sz w:val="28"/>
          <w:szCs w:val="28"/>
        </w:rPr>
        <w:t xml:space="preserve">5 сентября и 15 января текущего учебного года) </w:t>
      </w:r>
    </w:p>
    <w:p w:rsidR="002E37A3" w:rsidRPr="002E37A3" w:rsidRDefault="002E37A3" w:rsidP="00826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1029"/>
        <w:gridCol w:w="749"/>
        <w:gridCol w:w="878"/>
        <w:gridCol w:w="889"/>
        <w:gridCol w:w="854"/>
        <w:gridCol w:w="1183"/>
        <w:gridCol w:w="1056"/>
        <w:gridCol w:w="1258"/>
        <w:gridCol w:w="1025"/>
      </w:tblGrid>
      <w:tr w:rsidR="00E72DA2" w:rsidRPr="002E37A3" w:rsidTr="00236AD8">
        <w:tc>
          <w:tcPr>
            <w:tcW w:w="468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Место жительства (подробный адрес, телефон)</w:t>
            </w:r>
          </w:p>
        </w:tc>
        <w:tc>
          <w:tcPr>
            <w:tcW w:w="1478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478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79" w:type="dxa"/>
          </w:tcPr>
          <w:p w:rsidR="002E37A3" w:rsidRPr="002E37A3" w:rsidRDefault="002E37A3" w:rsidP="00E72D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Где обуч</w:t>
            </w:r>
            <w:r w:rsidR="00E72DA2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</w:p>
        </w:tc>
        <w:tc>
          <w:tcPr>
            <w:tcW w:w="1479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Если не посещает школу, указать причину</w:t>
            </w:r>
          </w:p>
        </w:tc>
        <w:tc>
          <w:tcPr>
            <w:tcW w:w="1479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Принимаемые меры</w:t>
            </w:r>
          </w:p>
        </w:tc>
        <w:tc>
          <w:tcPr>
            <w:tcW w:w="1479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479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ФИО ответственного за проведение учета</w:t>
            </w:r>
          </w:p>
        </w:tc>
        <w:tc>
          <w:tcPr>
            <w:tcW w:w="1479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E72DA2" w:rsidRPr="002E37A3" w:rsidTr="00236AD8">
        <w:tc>
          <w:tcPr>
            <w:tcW w:w="468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2DA2" w:rsidRPr="002E37A3" w:rsidTr="00236AD8">
        <w:tc>
          <w:tcPr>
            <w:tcW w:w="468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E37A3" w:rsidRPr="002E37A3" w:rsidRDefault="002E37A3" w:rsidP="002E3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A3" w:rsidRPr="002E37A3" w:rsidRDefault="002E37A3" w:rsidP="002E3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7A3" w:rsidRPr="002E37A3" w:rsidRDefault="002E37A3" w:rsidP="002E3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09ED" w:rsidRDefault="00DC09ED" w:rsidP="00DC09ED">
      <w:pPr>
        <w:rPr>
          <w:rFonts w:ascii="Times New Roman" w:hAnsi="Times New Roman" w:cs="Times New Roman"/>
          <w:sz w:val="28"/>
          <w:szCs w:val="28"/>
        </w:rPr>
      </w:pPr>
    </w:p>
    <w:p w:rsidR="002E37A3" w:rsidRDefault="00EC162D" w:rsidP="00DC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информационно-методического отдела                О.В. Манойлина </w:t>
      </w:r>
    </w:p>
    <w:p w:rsidR="002E37A3" w:rsidRDefault="002E37A3" w:rsidP="00DC09ED">
      <w:pPr>
        <w:rPr>
          <w:rFonts w:ascii="Times New Roman" w:hAnsi="Times New Roman" w:cs="Times New Roman"/>
          <w:sz w:val="28"/>
          <w:szCs w:val="28"/>
        </w:rPr>
      </w:pPr>
    </w:p>
    <w:p w:rsidR="002E37A3" w:rsidRDefault="002E37A3" w:rsidP="00DC09ED">
      <w:pPr>
        <w:rPr>
          <w:rFonts w:ascii="Times New Roman" w:hAnsi="Times New Roman" w:cs="Times New Roman"/>
          <w:sz w:val="28"/>
          <w:szCs w:val="28"/>
        </w:rPr>
      </w:pPr>
    </w:p>
    <w:p w:rsidR="002E37A3" w:rsidRDefault="002E37A3" w:rsidP="00DC09ED">
      <w:pPr>
        <w:rPr>
          <w:rFonts w:ascii="Times New Roman" w:hAnsi="Times New Roman" w:cs="Times New Roman"/>
          <w:sz w:val="28"/>
          <w:szCs w:val="28"/>
        </w:rPr>
      </w:pPr>
    </w:p>
    <w:p w:rsidR="002E37A3" w:rsidRDefault="002E37A3" w:rsidP="00DC09ED">
      <w:pPr>
        <w:rPr>
          <w:rFonts w:ascii="Times New Roman" w:hAnsi="Times New Roman" w:cs="Times New Roman"/>
          <w:sz w:val="28"/>
          <w:szCs w:val="28"/>
        </w:rPr>
      </w:pPr>
    </w:p>
    <w:p w:rsidR="002E37A3" w:rsidRDefault="002E37A3" w:rsidP="00DC09ED">
      <w:pPr>
        <w:rPr>
          <w:rFonts w:ascii="Times New Roman" w:hAnsi="Times New Roman" w:cs="Times New Roman"/>
          <w:sz w:val="28"/>
          <w:szCs w:val="28"/>
        </w:rPr>
      </w:pPr>
    </w:p>
    <w:p w:rsidR="002E37A3" w:rsidRDefault="002E37A3" w:rsidP="00DC09ED">
      <w:pPr>
        <w:rPr>
          <w:rFonts w:ascii="Times New Roman" w:hAnsi="Times New Roman" w:cs="Times New Roman"/>
          <w:sz w:val="28"/>
          <w:szCs w:val="28"/>
        </w:rPr>
      </w:pPr>
    </w:p>
    <w:p w:rsidR="002E37A3" w:rsidRDefault="002E37A3" w:rsidP="00DC09ED">
      <w:pPr>
        <w:rPr>
          <w:rFonts w:ascii="Times New Roman" w:hAnsi="Times New Roman" w:cs="Times New Roman"/>
          <w:sz w:val="28"/>
          <w:szCs w:val="28"/>
        </w:rPr>
      </w:pPr>
    </w:p>
    <w:p w:rsidR="002E37A3" w:rsidRDefault="002E37A3" w:rsidP="00DC09ED">
      <w:pPr>
        <w:rPr>
          <w:rFonts w:ascii="Times New Roman" w:hAnsi="Times New Roman" w:cs="Times New Roman"/>
          <w:sz w:val="28"/>
          <w:szCs w:val="28"/>
        </w:rPr>
      </w:pPr>
    </w:p>
    <w:sectPr w:rsidR="002E37A3" w:rsidSect="00FD6627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35309AA"/>
    <w:multiLevelType w:val="hybridMultilevel"/>
    <w:tmpl w:val="59323F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6B454F"/>
    <w:multiLevelType w:val="multilevel"/>
    <w:tmpl w:val="00000000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749E23AD"/>
    <w:multiLevelType w:val="hybridMultilevel"/>
    <w:tmpl w:val="A0D8FDAA"/>
    <w:lvl w:ilvl="0" w:tplc="0419000F">
      <w:start w:val="1"/>
      <w:numFmt w:val="decimal"/>
      <w:lvlText w:val="%1."/>
      <w:lvlJc w:val="left"/>
      <w:pPr>
        <w:ind w:left="5020" w:hanging="360"/>
      </w:pPr>
    </w:lvl>
    <w:lvl w:ilvl="1" w:tplc="04190019" w:tentative="1">
      <w:start w:val="1"/>
      <w:numFmt w:val="lowerLetter"/>
      <w:lvlText w:val="%2."/>
      <w:lvlJc w:val="left"/>
      <w:pPr>
        <w:ind w:left="5740" w:hanging="360"/>
      </w:pPr>
    </w:lvl>
    <w:lvl w:ilvl="2" w:tplc="0419001B" w:tentative="1">
      <w:start w:val="1"/>
      <w:numFmt w:val="lowerRoman"/>
      <w:lvlText w:val="%3."/>
      <w:lvlJc w:val="right"/>
      <w:pPr>
        <w:ind w:left="6460" w:hanging="180"/>
      </w:pPr>
    </w:lvl>
    <w:lvl w:ilvl="3" w:tplc="0419000F" w:tentative="1">
      <w:start w:val="1"/>
      <w:numFmt w:val="decimal"/>
      <w:lvlText w:val="%4."/>
      <w:lvlJc w:val="left"/>
      <w:pPr>
        <w:ind w:left="7180" w:hanging="360"/>
      </w:pPr>
    </w:lvl>
    <w:lvl w:ilvl="4" w:tplc="04190019" w:tentative="1">
      <w:start w:val="1"/>
      <w:numFmt w:val="lowerLetter"/>
      <w:lvlText w:val="%5."/>
      <w:lvlJc w:val="left"/>
      <w:pPr>
        <w:ind w:left="7900" w:hanging="360"/>
      </w:pPr>
    </w:lvl>
    <w:lvl w:ilvl="5" w:tplc="0419001B" w:tentative="1">
      <w:start w:val="1"/>
      <w:numFmt w:val="lowerRoman"/>
      <w:lvlText w:val="%6."/>
      <w:lvlJc w:val="right"/>
      <w:pPr>
        <w:ind w:left="8620" w:hanging="180"/>
      </w:pPr>
    </w:lvl>
    <w:lvl w:ilvl="6" w:tplc="0419000F" w:tentative="1">
      <w:start w:val="1"/>
      <w:numFmt w:val="decimal"/>
      <w:lvlText w:val="%7."/>
      <w:lvlJc w:val="left"/>
      <w:pPr>
        <w:ind w:left="9340" w:hanging="360"/>
      </w:pPr>
    </w:lvl>
    <w:lvl w:ilvl="7" w:tplc="04190019" w:tentative="1">
      <w:start w:val="1"/>
      <w:numFmt w:val="lowerLetter"/>
      <w:lvlText w:val="%8."/>
      <w:lvlJc w:val="left"/>
      <w:pPr>
        <w:ind w:left="10060" w:hanging="360"/>
      </w:pPr>
    </w:lvl>
    <w:lvl w:ilvl="8" w:tplc="0419001B" w:tentative="1">
      <w:start w:val="1"/>
      <w:numFmt w:val="lowerRoman"/>
      <w:lvlText w:val="%9."/>
      <w:lvlJc w:val="right"/>
      <w:pPr>
        <w:ind w:left="10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40C"/>
    <w:rsid w:val="000019F7"/>
    <w:rsid w:val="00005DD5"/>
    <w:rsid w:val="00016315"/>
    <w:rsid w:val="0004298A"/>
    <w:rsid w:val="00046BFF"/>
    <w:rsid w:val="00054EB4"/>
    <w:rsid w:val="00060DEB"/>
    <w:rsid w:val="000616BE"/>
    <w:rsid w:val="0008560C"/>
    <w:rsid w:val="000952EA"/>
    <w:rsid w:val="000A3381"/>
    <w:rsid w:val="000D393D"/>
    <w:rsid w:val="000E7B56"/>
    <w:rsid w:val="001072C6"/>
    <w:rsid w:val="00121EEC"/>
    <w:rsid w:val="00126872"/>
    <w:rsid w:val="00135FE6"/>
    <w:rsid w:val="0014012A"/>
    <w:rsid w:val="00143655"/>
    <w:rsid w:val="00151B92"/>
    <w:rsid w:val="00153B9E"/>
    <w:rsid w:val="001568F8"/>
    <w:rsid w:val="00164EB3"/>
    <w:rsid w:val="00171B73"/>
    <w:rsid w:val="00175A7C"/>
    <w:rsid w:val="00176C93"/>
    <w:rsid w:val="001815A1"/>
    <w:rsid w:val="001A43A9"/>
    <w:rsid w:val="001C27F1"/>
    <w:rsid w:val="001D051F"/>
    <w:rsid w:val="001D1F04"/>
    <w:rsid w:val="001D4339"/>
    <w:rsid w:val="001D5D82"/>
    <w:rsid w:val="001E3713"/>
    <w:rsid w:val="0020224E"/>
    <w:rsid w:val="002076A6"/>
    <w:rsid w:val="00213E8F"/>
    <w:rsid w:val="00215431"/>
    <w:rsid w:val="00222817"/>
    <w:rsid w:val="0022649D"/>
    <w:rsid w:val="00260DB2"/>
    <w:rsid w:val="00260FBC"/>
    <w:rsid w:val="00261C9C"/>
    <w:rsid w:val="0027651E"/>
    <w:rsid w:val="002A704C"/>
    <w:rsid w:val="002B5482"/>
    <w:rsid w:val="002B75E4"/>
    <w:rsid w:val="002D333D"/>
    <w:rsid w:val="002D78D2"/>
    <w:rsid w:val="002E0251"/>
    <w:rsid w:val="002E37A3"/>
    <w:rsid w:val="002F609F"/>
    <w:rsid w:val="002F68EB"/>
    <w:rsid w:val="00307469"/>
    <w:rsid w:val="00310509"/>
    <w:rsid w:val="0031540C"/>
    <w:rsid w:val="00324FD5"/>
    <w:rsid w:val="0033262C"/>
    <w:rsid w:val="00333521"/>
    <w:rsid w:val="003363E2"/>
    <w:rsid w:val="003413C3"/>
    <w:rsid w:val="00341603"/>
    <w:rsid w:val="00343B9F"/>
    <w:rsid w:val="00344DCA"/>
    <w:rsid w:val="00351BE2"/>
    <w:rsid w:val="003573D6"/>
    <w:rsid w:val="003657F4"/>
    <w:rsid w:val="003670A1"/>
    <w:rsid w:val="00372492"/>
    <w:rsid w:val="00372CAE"/>
    <w:rsid w:val="00382400"/>
    <w:rsid w:val="003849DA"/>
    <w:rsid w:val="003871C8"/>
    <w:rsid w:val="00387F7E"/>
    <w:rsid w:val="0039236B"/>
    <w:rsid w:val="00396F8B"/>
    <w:rsid w:val="003A4630"/>
    <w:rsid w:val="003B0A1F"/>
    <w:rsid w:val="003B0DF7"/>
    <w:rsid w:val="003E0DC9"/>
    <w:rsid w:val="003F5AEA"/>
    <w:rsid w:val="00401D06"/>
    <w:rsid w:val="004071F5"/>
    <w:rsid w:val="00414FC5"/>
    <w:rsid w:val="00417BF1"/>
    <w:rsid w:val="004377D5"/>
    <w:rsid w:val="00440758"/>
    <w:rsid w:val="00444FB6"/>
    <w:rsid w:val="00450931"/>
    <w:rsid w:val="004626F8"/>
    <w:rsid w:val="00471E55"/>
    <w:rsid w:val="00474CA7"/>
    <w:rsid w:val="00476F20"/>
    <w:rsid w:val="00481096"/>
    <w:rsid w:val="004A3135"/>
    <w:rsid w:val="004A32A3"/>
    <w:rsid w:val="004A5DB7"/>
    <w:rsid w:val="004C1CC4"/>
    <w:rsid w:val="004C76E5"/>
    <w:rsid w:val="004D167F"/>
    <w:rsid w:val="004E2CA9"/>
    <w:rsid w:val="004F224C"/>
    <w:rsid w:val="004F6162"/>
    <w:rsid w:val="00500318"/>
    <w:rsid w:val="00507C46"/>
    <w:rsid w:val="00512BCF"/>
    <w:rsid w:val="005158B3"/>
    <w:rsid w:val="00516211"/>
    <w:rsid w:val="00530D13"/>
    <w:rsid w:val="00551D89"/>
    <w:rsid w:val="005542A9"/>
    <w:rsid w:val="00556C22"/>
    <w:rsid w:val="00574331"/>
    <w:rsid w:val="00574D18"/>
    <w:rsid w:val="00574E15"/>
    <w:rsid w:val="00575BA4"/>
    <w:rsid w:val="005865B1"/>
    <w:rsid w:val="0059394B"/>
    <w:rsid w:val="005A1445"/>
    <w:rsid w:val="005C7A3E"/>
    <w:rsid w:val="005D1858"/>
    <w:rsid w:val="005E25A2"/>
    <w:rsid w:val="005E6EA7"/>
    <w:rsid w:val="00602B03"/>
    <w:rsid w:val="00616080"/>
    <w:rsid w:val="00616AFD"/>
    <w:rsid w:val="00616B0E"/>
    <w:rsid w:val="006276B0"/>
    <w:rsid w:val="006336EA"/>
    <w:rsid w:val="00637717"/>
    <w:rsid w:val="00647108"/>
    <w:rsid w:val="00654E2C"/>
    <w:rsid w:val="0067205E"/>
    <w:rsid w:val="00681691"/>
    <w:rsid w:val="00683F9A"/>
    <w:rsid w:val="006841FD"/>
    <w:rsid w:val="0069678D"/>
    <w:rsid w:val="006B072F"/>
    <w:rsid w:val="006B2713"/>
    <w:rsid w:val="006C4950"/>
    <w:rsid w:val="006C75DC"/>
    <w:rsid w:val="006D5608"/>
    <w:rsid w:val="006E31CF"/>
    <w:rsid w:val="006F2B4F"/>
    <w:rsid w:val="0070022A"/>
    <w:rsid w:val="007036B3"/>
    <w:rsid w:val="007069BE"/>
    <w:rsid w:val="007076A2"/>
    <w:rsid w:val="00764768"/>
    <w:rsid w:val="00770DF4"/>
    <w:rsid w:val="007840DA"/>
    <w:rsid w:val="007842CA"/>
    <w:rsid w:val="00784DA1"/>
    <w:rsid w:val="007A65EF"/>
    <w:rsid w:val="007A6F5C"/>
    <w:rsid w:val="007C3B51"/>
    <w:rsid w:val="007E63C2"/>
    <w:rsid w:val="008016FF"/>
    <w:rsid w:val="0080534B"/>
    <w:rsid w:val="008118AC"/>
    <w:rsid w:val="00814742"/>
    <w:rsid w:val="00826A91"/>
    <w:rsid w:val="008372F0"/>
    <w:rsid w:val="008628C4"/>
    <w:rsid w:val="00867415"/>
    <w:rsid w:val="008674AD"/>
    <w:rsid w:val="0087126F"/>
    <w:rsid w:val="008925F7"/>
    <w:rsid w:val="00897807"/>
    <w:rsid w:val="008C6954"/>
    <w:rsid w:val="008C6DED"/>
    <w:rsid w:val="008D4D4B"/>
    <w:rsid w:val="008D7BA8"/>
    <w:rsid w:val="008E45DE"/>
    <w:rsid w:val="008E6331"/>
    <w:rsid w:val="00900502"/>
    <w:rsid w:val="00914D62"/>
    <w:rsid w:val="00914EA0"/>
    <w:rsid w:val="00923633"/>
    <w:rsid w:val="009243A3"/>
    <w:rsid w:val="00935E17"/>
    <w:rsid w:val="00937102"/>
    <w:rsid w:val="00950F88"/>
    <w:rsid w:val="00951694"/>
    <w:rsid w:val="0095276F"/>
    <w:rsid w:val="009624F5"/>
    <w:rsid w:val="00963F79"/>
    <w:rsid w:val="00965CE6"/>
    <w:rsid w:val="00974625"/>
    <w:rsid w:val="00977E61"/>
    <w:rsid w:val="00977FD8"/>
    <w:rsid w:val="00984089"/>
    <w:rsid w:val="009960F8"/>
    <w:rsid w:val="009C344E"/>
    <w:rsid w:val="00A0200E"/>
    <w:rsid w:val="00A058CB"/>
    <w:rsid w:val="00A11C3B"/>
    <w:rsid w:val="00A12A5A"/>
    <w:rsid w:val="00A16BB5"/>
    <w:rsid w:val="00A234B3"/>
    <w:rsid w:val="00A25252"/>
    <w:rsid w:val="00A257FA"/>
    <w:rsid w:val="00A31CC4"/>
    <w:rsid w:val="00A3525A"/>
    <w:rsid w:val="00A37931"/>
    <w:rsid w:val="00A42F60"/>
    <w:rsid w:val="00A57C2E"/>
    <w:rsid w:val="00A769C5"/>
    <w:rsid w:val="00AA50C3"/>
    <w:rsid w:val="00AA7C3B"/>
    <w:rsid w:val="00AD347E"/>
    <w:rsid w:val="00AD49BE"/>
    <w:rsid w:val="00AD7F4D"/>
    <w:rsid w:val="00AE2A5F"/>
    <w:rsid w:val="00AE2E34"/>
    <w:rsid w:val="00AE65EC"/>
    <w:rsid w:val="00AF24C1"/>
    <w:rsid w:val="00B0399A"/>
    <w:rsid w:val="00B10473"/>
    <w:rsid w:val="00B20303"/>
    <w:rsid w:val="00B27FA3"/>
    <w:rsid w:val="00B44E1F"/>
    <w:rsid w:val="00B5324F"/>
    <w:rsid w:val="00B53551"/>
    <w:rsid w:val="00B57407"/>
    <w:rsid w:val="00B60DF3"/>
    <w:rsid w:val="00B622E4"/>
    <w:rsid w:val="00B7372B"/>
    <w:rsid w:val="00B77389"/>
    <w:rsid w:val="00B81248"/>
    <w:rsid w:val="00B9039C"/>
    <w:rsid w:val="00BA3A47"/>
    <w:rsid w:val="00BB28E2"/>
    <w:rsid w:val="00BC04A3"/>
    <w:rsid w:val="00BD6111"/>
    <w:rsid w:val="00BE05FD"/>
    <w:rsid w:val="00C036FC"/>
    <w:rsid w:val="00C07160"/>
    <w:rsid w:val="00C301A6"/>
    <w:rsid w:val="00C353E4"/>
    <w:rsid w:val="00C55468"/>
    <w:rsid w:val="00C7764E"/>
    <w:rsid w:val="00CA3638"/>
    <w:rsid w:val="00CA4D37"/>
    <w:rsid w:val="00CB3EBB"/>
    <w:rsid w:val="00CC34CE"/>
    <w:rsid w:val="00CC568F"/>
    <w:rsid w:val="00CC700E"/>
    <w:rsid w:val="00CD3402"/>
    <w:rsid w:val="00CF6785"/>
    <w:rsid w:val="00D10662"/>
    <w:rsid w:val="00D11D45"/>
    <w:rsid w:val="00D148AE"/>
    <w:rsid w:val="00D21EB0"/>
    <w:rsid w:val="00D343B9"/>
    <w:rsid w:val="00D34ACD"/>
    <w:rsid w:val="00D40096"/>
    <w:rsid w:val="00D5427A"/>
    <w:rsid w:val="00D65EA6"/>
    <w:rsid w:val="00D73A7D"/>
    <w:rsid w:val="00D84BD4"/>
    <w:rsid w:val="00D95710"/>
    <w:rsid w:val="00DA2CFC"/>
    <w:rsid w:val="00DC09ED"/>
    <w:rsid w:val="00DD4753"/>
    <w:rsid w:val="00DF160C"/>
    <w:rsid w:val="00DF1943"/>
    <w:rsid w:val="00DF7821"/>
    <w:rsid w:val="00E36F43"/>
    <w:rsid w:val="00E37119"/>
    <w:rsid w:val="00E401A6"/>
    <w:rsid w:val="00E454FF"/>
    <w:rsid w:val="00E62AE3"/>
    <w:rsid w:val="00E6580A"/>
    <w:rsid w:val="00E704F0"/>
    <w:rsid w:val="00E72DA2"/>
    <w:rsid w:val="00E767E1"/>
    <w:rsid w:val="00EA3441"/>
    <w:rsid w:val="00EB2C66"/>
    <w:rsid w:val="00EC162D"/>
    <w:rsid w:val="00EC48BF"/>
    <w:rsid w:val="00EC50ED"/>
    <w:rsid w:val="00EC6163"/>
    <w:rsid w:val="00EE2052"/>
    <w:rsid w:val="00EE230F"/>
    <w:rsid w:val="00EF2C37"/>
    <w:rsid w:val="00F06DEF"/>
    <w:rsid w:val="00F15B04"/>
    <w:rsid w:val="00F31290"/>
    <w:rsid w:val="00F32A85"/>
    <w:rsid w:val="00F40A56"/>
    <w:rsid w:val="00F43955"/>
    <w:rsid w:val="00F47898"/>
    <w:rsid w:val="00F50D1E"/>
    <w:rsid w:val="00F62127"/>
    <w:rsid w:val="00F63319"/>
    <w:rsid w:val="00F74050"/>
    <w:rsid w:val="00F7714B"/>
    <w:rsid w:val="00F816F4"/>
    <w:rsid w:val="00F87D93"/>
    <w:rsid w:val="00F92750"/>
    <w:rsid w:val="00F95122"/>
    <w:rsid w:val="00FA3946"/>
    <w:rsid w:val="00FB03A4"/>
    <w:rsid w:val="00FD5994"/>
    <w:rsid w:val="00FD6627"/>
    <w:rsid w:val="00FE6026"/>
    <w:rsid w:val="00FF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0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15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99"/>
    <w:rsid w:val="003154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62127"/>
    <w:pPr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6212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602B03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2B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7"/>
    <w:rsid w:val="00602B03"/>
    <w:rPr>
      <w:spacing w:val="50"/>
    </w:rPr>
  </w:style>
  <w:style w:type="paragraph" w:customStyle="1" w:styleId="2">
    <w:name w:val="Основной текст2"/>
    <w:basedOn w:val="a"/>
    <w:link w:val="a7"/>
    <w:rsid w:val="00602B03"/>
    <w:pPr>
      <w:shd w:val="clear" w:color="auto" w:fill="FFFFFF"/>
      <w:spacing w:before="120" w:after="0" w:line="0" w:lineRule="atLeast"/>
    </w:pPr>
    <w:rPr>
      <w:rFonts w:ascii="Times New Roman" w:hAnsi="Times New Roman" w:cs="Times New Roman"/>
      <w:spacing w:val="-10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602B03"/>
    <w:pPr>
      <w:shd w:val="clear" w:color="auto" w:fill="FFFFFF"/>
      <w:spacing w:after="840" w:line="0" w:lineRule="atLeast"/>
    </w:pPr>
    <w:rPr>
      <w:rFonts w:ascii="Times New Roman" w:hAnsi="Times New Roman" w:cs="Times New Roman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B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0509"/>
    <w:pPr>
      <w:ind w:left="720"/>
      <w:contextualSpacing/>
    </w:pPr>
  </w:style>
  <w:style w:type="paragraph" w:customStyle="1" w:styleId="ConsPlusNormal">
    <w:name w:val="ConsPlusNormal"/>
    <w:uiPriority w:val="99"/>
    <w:rsid w:val="004C1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Title"/>
    <w:basedOn w:val="a"/>
    <w:link w:val="ac"/>
    <w:uiPriority w:val="99"/>
    <w:qFormat/>
    <w:rsid w:val="0081474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814742"/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D034-529A-4B8C-A665-D78E7EF2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7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Общее образование</dc:creator>
  <cp:keywords/>
  <dc:description/>
  <cp:lastModifiedBy>Общее образование</cp:lastModifiedBy>
  <cp:revision>257</cp:revision>
  <cp:lastPrinted>2016-02-05T05:17:00Z</cp:lastPrinted>
  <dcterms:created xsi:type="dcterms:W3CDTF">2012-09-10T06:06:00Z</dcterms:created>
  <dcterms:modified xsi:type="dcterms:W3CDTF">2020-02-11T07:07:00Z</dcterms:modified>
</cp:coreProperties>
</file>